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6B5" w:rsidRDefault="00F026B5" w:rsidP="00F026B5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Береснева</w:t>
      </w:r>
      <w:proofErr w:type="spellEnd"/>
      <w:r>
        <w:rPr>
          <w:sz w:val="28"/>
          <w:szCs w:val="28"/>
        </w:rPr>
        <w:t xml:space="preserve"> Н.М.</w:t>
      </w:r>
    </w:p>
    <w:p w:rsidR="00F026B5" w:rsidRDefault="00F026B5" w:rsidP="00F026B5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9B3DAD">
        <w:rPr>
          <w:sz w:val="28"/>
          <w:szCs w:val="28"/>
        </w:rPr>
        <w:t>Сенсорное развитие в 1 младшей группе</w:t>
      </w:r>
      <w:r>
        <w:rPr>
          <w:sz w:val="28"/>
          <w:szCs w:val="28"/>
        </w:rPr>
        <w:t>»</w:t>
      </w:r>
    </w:p>
    <w:p w:rsidR="00F026B5" w:rsidRDefault="00F026B5" w:rsidP="009B3DAD">
      <w:pPr>
        <w:jc w:val="center"/>
        <w:rPr>
          <w:sz w:val="28"/>
          <w:szCs w:val="28"/>
        </w:rPr>
      </w:pPr>
    </w:p>
    <w:p w:rsidR="00F026B5" w:rsidRDefault="00F026B5" w:rsidP="009B3DAD">
      <w:pPr>
        <w:jc w:val="center"/>
        <w:rPr>
          <w:sz w:val="28"/>
          <w:szCs w:val="28"/>
        </w:rPr>
      </w:pPr>
      <w:r w:rsidRPr="00F026B5">
        <w:rPr>
          <w:noProof/>
          <w:sz w:val="28"/>
          <w:szCs w:val="28"/>
          <w:lang w:eastAsia="ru-RU"/>
        </w:rPr>
        <w:drawing>
          <wp:inline distT="0" distB="0" distL="0" distR="0">
            <wp:extent cx="4017491" cy="4324864"/>
            <wp:effectExtent l="19050" t="0" r="2059" b="0"/>
            <wp:docPr id="38" name="Рисунок 1" descr="D:\МАМАН РАБОТА\ЯСЛИ\фотки\март\17\DSC_03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МАМАН РАБОТА\ЯСЛИ\фотки\март\17\DSC_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600" t="-145" r="90" b="10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744" cy="432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6B5" w:rsidRDefault="00F026B5" w:rsidP="009B3DAD">
      <w:pPr>
        <w:jc w:val="center"/>
        <w:rPr>
          <w:sz w:val="28"/>
          <w:szCs w:val="28"/>
        </w:rPr>
      </w:pPr>
    </w:p>
    <w:p w:rsidR="00F026B5" w:rsidRDefault="00F026B5" w:rsidP="009B3DAD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F026B5" w:rsidRDefault="00F026B5" w:rsidP="00F026B5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ВВЕДЕНИЕ……………………………</w:t>
      </w:r>
      <w:r w:rsidR="004C35D8">
        <w:rPr>
          <w:sz w:val="28"/>
          <w:szCs w:val="28"/>
        </w:rPr>
        <w:t>.</w:t>
      </w:r>
      <w:r>
        <w:rPr>
          <w:sz w:val="28"/>
          <w:szCs w:val="28"/>
        </w:rPr>
        <w:t>………………………………….3</w:t>
      </w:r>
    </w:p>
    <w:p w:rsidR="00F026B5" w:rsidRDefault="00F026B5" w:rsidP="00F026B5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СЕНСОРНОЕ РАЗВИТИЕ ДЕТЕЙ МЛАДШЕГО ДОШКОЛЬНОГО ВОЗРАСА……………………………………….5</w:t>
      </w:r>
    </w:p>
    <w:p w:rsidR="00F026B5" w:rsidRDefault="00F026B5" w:rsidP="00F026B5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ПРИМЕРЫ ЗАНЯТИЙ…………………………………………….</w:t>
      </w:r>
      <w:r w:rsidR="004C35D8">
        <w:rPr>
          <w:sz w:val="28"/>
          <w:szCs w:val="28"/>
        </w:rPr>
        <w:t>.</w:t>
      </w:r>
      <w:r>
        <w:rPr>
          <w:sz w:val="28"/>
          <w:szCs w:val="28"/>
        </w:rPr>
        <w:t>…7</w:t>
      </w:r>
    </w:p>
    <w:p w:rsidR="00F026B5" w:rsidRDefault="00F026B5" w:rsidP="00F026B5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КНИЖКА СЕНСОРНОГО РАЗВИТИЯ………</w:t>
      </w:r>
      <w:r w:rsidR="004C35D8">
        <w:rPr>
          <w:sz w:val="28"/>
          <w:szCs w:val="28"/>
        </w:rPr>
        <w:t>..</w:t>
      </w:r>
      <w:r>
        <w:rPr>
          <w:sz w:val="28"/>
          <w:szCs w:val="28"/>
        </w:rPr>
        <w:t>………………18</w:t>
      </w:r>
    </w:p>
    <w:p w:rsidR="00F026B5" w:rsidRDefault="004C35D8" w:rsidP="00F026B5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ВЫВОД</w:t>
      </w:r>
      <w:r w:rsidR="00F026B5">
        <w:rPr>
          <w:sz w:val="28"/>
          <w:szCs w:val="28"/>
        </w:rPr>
        <w:t>................</w:t>
      </w:r>
      <w:r>
        <w:rPr>
          <w:sz w:val="28"/>
          <w:szCs w:val="28"/>
        </w:rPr>
        <w:t>.......</w:t>
      </w:r>
      <w:r w:rsidR="00F026B5">
        <w:rPr>
          <w:sz w:val="28"/>
          <w:szCs w:val="28"/>
        </w:rPr>
        <w:t>.........................................</w:t>
      </w:r>
      <w:r>
        <w:rPr>
          <w:sz w:val="28"/>
          <w:szCs w:val="28"/>
        </w:rPr>
        <w:t>.......</w:t>
      </w:r>
      <w:r w:rsidR="00F026B5">
        <w:rPr>
          <w:sz w:val="28"/>
          <w:szCs w:val="28"/>
        </w:rPr>
        <w:t>21</w:t>
      </w:r>
    </w:p>
    <w:p w:rsidR="00F026B5" w:rsidRDefault="00F026B5" w:rsidP="00F026B5">
      <w:pPr>
        <w:pStyle w:val="a7"/>
        <w:rPr>
          <w:sz w:val="28"/>
          <w:szCs w:val="28"/>
        </w:rPr>
      </w:pPr>
    </w:p>
    <w:p w:rsidR="00F026B5" w:rsidRPr="00F026B5" w:rsidRDefault="00F026B5" w:rsidP="00F026B5">
      <w:pPr>
        <w:pStyle w:val="a7"/>
        <w:rPr>
          <w:sz w:val="28"/>
          <w:szCs w:val="28"/>
        </w:rPr>
      </w:pPr>
    </w:p>
    <w:p w:rsidR="00F026B5" w:rsidRDefault="00F026B5" w:rsidP="009B3DAD">
      <w:pPr>
        <w:jc w:val="center"/>
        <w:rPr>
          <w:sz w:val="28"/>
          <w:szCs w:val="28"/>
        </w:rPr>
      </w:pPr>
    </w:p>
    <w:p w:rsidR="00F026B5" w:rsidRDefault="00F026B5" w:rsidP="009B3DAD">
      <w:pPr>
        <w:jc w:val="center"/>
        <w:rPr>
          <w:sz w:val="28"/>
          <w:szCs w:val="28"/>
        </w:rPr>
      </w:pPr>
    </w:p>
    <w:p w:rsidR="00F026B5" w:rsidRDefault="00F026B5" w:rsidP="009B3DAD">
      <w:pPr>
        <w:jc w:val="center"/>
        <w:rPr>
          <w:sz w:val="28"/>
          <w:szCs w:val="28"/>
        </w:rPr>
      </w:pPr>
    </w:p>
    <w:p w:rsidR="00F026B5" w:rsidRDefault="00F026B5" w:rsidP="009B3DAD">
      <w:pPr>
        <w:jc w:val="center"/>
        <w:rPr>
          <w:sz w:val="28"/>
          <w:szCs w:val="28"/>
        </w:rPr>
      </w:pPr>
    </w:p>
    <w:p w:rsidR="00F026B5" w:rsidRDefault="00F026B5" w:rsidP="009B3DAD">
      <w:pPr>
        <w:jc w:val="center"/>
        <w:rPr>
          <w:sz w:val="28"/>
          <w:szCs w:val="28"/>
        </w:rPr>
      </w:pPr>
    </w:p>
    <w:p w:rsidR="00F026B5" w:rsidRDefault="00F026B5" w:rsidP="009B3DAD">
      <w:pPr>
        <w:jc w:val="center"/>
        <w:rPr>
          <w:sz w:val="28"/>
          <w:szCs w:val="28"/>
        </w:rPr>
      </w:pPr>
    </w:p>
    <w:p w:rsidR="00F026B5" w:rsidRDefault="00F026B5" w:rsidP="009B3DAD">
      <w:pPr>
        <w:jc w:val="center"/>
        <w:rPr>
          <w:sz w:val="28"/>
          <w:szCs w:val="28"/>
        </w:rPr>
      </w:pPr>
    </w:p>
    <w:p w:rsidR="00F026B5" w:rsidRDefault="00F026B5" w:rsidP="009B3DAD">
      <w:pPr>
        <w:jc w:val="center"/>
        <w:rPr>
          <w:sz w:val="28"/>
          <w:szCs w:val="28"/>
        </w:rPr>
      </w:pPr>
    </w:p>
    <w:p w:rsidR="00F026B5" w:rsidRDefault="00F026B5" w:rsidP="00F026B5">
      <w:pPr>
        <w:rPr>
          <w:sz w:val="28"/>
          <w:szCs w:val="28"/>
        </w:rPr>
      </w:pPr>
    </w:p>
    <w:p w:rsidR="009B3DAD" w:rsidRDefault="009B3DAD" w:rsidP="00F026B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Береснева Н.М.</w:t>
      </w:r>
    </w:p>
    <w:p w:rsidR="00D6547B" w:rsidRDefault="0062641D" w:rsidP="009B3DA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9B3DAD" w:rsidRPr="009B3DAD">
        <w:rPr>
          <w:sz w:val="28"/>
          <w:szCs w:val="28"/>
        </w:rPr>
        <w:t>Сенсорное развитие в 1 младшей группе</w:t>
      </w:r>
      <w:r>
        <w:rPr>
          <w:sz w:val="28"/>
          <w:szCs w:val="28"/>
        </w:rPr>
        <w:t>»</w:t>
      </w:r>
    </w:p>
    <w:p w:rsidR="00E25A81" w:rsidRPr="0093766A" w:rsidRDefault="009B3DAD" w:rsidP="0093766A">
      <w:pPr>
        <w:jc w:val="center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93766A" w:rsidRP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  <w:r w:rsidRPr="0093766A">
        <w:rPr>
          <w:rFonts w:ascii="Times New Roman" w:hAnsi="Times New Roman" w:cs="Times New Roman"/>
          <w:szCs w:val="19"/>
        </w:rPr>
        <w:t>Сенсорное развитие (от лат. “sensus” – чувство, ощущение) представляет собой развитие ощущений и восприятий, представлений о предметах, объектах и явлениях окружающего мира. От того, насколько полно малыш научится воспринимать объекты, предметы и явления, а также оперировать знаниями о них зависит его благополучное обучение в целом. </w:t>
      </w:r>
    </w:p>
    <w:p w:rsidR="0093766A" w:rsidRP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  <w:r w:rsidRPr="0093766A">
        <w:rPr>
          <w:rFonts w:ascii="Times New Roman" w:hAnsi="Times New Roman" w:cs="Times New Roman"/>
          <w:szCs w:val="19"/>
        </w:rPr>
        <w:t>Познание окружающей действительности у детей начинается с анализа информации, которую они получают при визуальном наблюдении, в звуках, запахах, различных вкусах и т.д.</w:t>
      </w:r>
    </w:p>
    <w:p w:rsidR="0093766A" w:rsidRP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  <w:r w:rsidRPr="0093766A">
        <w:rPr>
          <w:rFonts w:ascii="Times New Roman" w:hAnsi="Times New Roman" w:cs="Times New Roman"/>
          <w:szCs w:val="19"/>
        </w:rPr>
        <w:t>Сегодня в магазинах можно встретить множество игрушек и книг, которые влияют на сенсорное развитие детей. Однако родителям необходимо понимать, что и книги, и игрушки являются лишь дополнительными средствами и не могут полностью заменить исследования реального мира, а также общение с окружающими. Дети очень любознательны и легко присоединяются к деятельности взрослых. Объясняя свои действия и рассказывая об окружающих предметах и явлениях (например, во время прогулки, приготовления пищи, игр и др.), взрослые помогают развиваться сенсорным способностям малышей. Для сенсорного развития ребенка важно, чтобы он научился сопоставлять данные, которые его мозг получает от различных органов чувств, и объединять их в единое целое. То есть, например, показывая малышу цветок, надо использовать все возможные органы чувств, которые можно задействовать в данной ситуации: рассказать о цвете, форме и дать понюхать.</w:t>
      </w:r>
    </w:p>
    <w:p w:rsidR="0093766A" w:rsidRP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  <w:r w:rsidRPr="0093766A">
        <w:rPr>
          <w:rFonts w:ascii="Times New Roman" w:hAnsi="Times New Roman" w:cs="Times New Roman"/>
          <w:szCs w:val="19"/>
        </w:rPr>
        <w:t xml:space="preserve">Особая роль в сенсорном развитии детей отводится предметно-игровой форме обучения. Занятия по сенсорному развитию начинают со знакомства с цветом и формой предметов. Для начала используют яркие цвета и простые признаки формы предмета: длинный, короткий, большой, маленький, круглый, квадратный, треугольный, и др. На </w:t>
      </w:r>
      <w:r w:rsidRPr="0093766A">
        <w:rPr>
          <w:rFonts w:ascii="Times New Roman" w:hAnsi="Times New Roman" w:cs="Times New Roman"/>
          <w:szCs w:val="19"/>
        </w:rPr>
        <w:t>следующих этапах обучения цветовая палитра и форма предметов усложняются, добавляются различные возможности ими оперировать (складывать их между собой, нанизывать, вставлять и т.д.). Сенсорные игрушки учат мыслить, запоминать, анализировать, синтезировать, обобщать, экспериментировать и т.д., что в свою очередь значительно развивает умственные способности детей. Дидактический материал вы можете изготовить своими руками, быстро и легко. В этой книге представлены различный дидактический материал для сенсорного развития малышей в 1 младшей группе и его применение.</w:t>
      </w: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F026B5" w:rsidRDefault="00F026B5" w:rsidP="0093766A">
      <w:pPr>
        <w:pStyle w:val="a3"/>
        <w:rPr>
          <w:rFonts w:ascii="Times New Roman" w:hAnsi="Times New Roman" w:cs="Times New Roman"/>
          <w:szCs w:val="19"/>
        </w:rPr>
      </w:pPr>
    </w:p>
    <w:p w:rsidR="00F026B5" w:rsidRDefault="00F026B5" w:rsidP="0093766A">
      <w:pPr>
        <w:pStyle w:val="a3"/>
        <w:rPr>
          <w:rFonts w:ascii="Times New Roman" w:hAnsi="Times New Roman" w:cs="Times New Roman"/>
          <w:szCs w:val="19"/>
        </w:rPr>
      </w:pPr>
    </w:p>
    <w:p w:rsidR="00F026B5" w:rsidRDefault="00F026B5" w:rsidP="0093766A">
      <w:pPr>
        <w:pStyle w:val="a3"/>
        <w:rPr>
          <w:rFonts w:ascii="Times New Roman" w:hAnsi="Times New Roman" w:cs="Times New Roman"/>
          <w:szCs w:val="19"/>
        </w:rPr>
      </w:pPr>
    </w:p>
    <w:p w:rsidR="00F026B5" w:rsidRDefault="00F026B5" w:rsidP="0093766A">
      <w:pPr>
        <w:pStyle w:val="a3"/>
        <w:rPr>
          <w:rFonts w:ascii="Times New Roman" w:hAnsi="Times New Roman" w:cs="Times New Roman"/>
          <w:szCs w:val="19"/>
        </w:rPr>
      </w:pPr>
    </w:p>
    <w:p w:rsidR="00F026B5" w:rsidRDefault="00F026B5" w:rsidP="0093766A">
      <w:pPr>
        <w:pStyle w:val="a3"/>
        <w:rPr>
          <w:rFonts w:ascii="Times New Roman" w:hAnsi="Times New Roman" w:cs="Times New Roman"/>
          <w:szCs w:val="19"/>
        </w:rPr>
      </w:pPr>
    </w:p>
    <w:p w:rsidR="00F026B5" w:rsidRDefault="00F026B5" w:rsidP="0093766A">
      <w:pPr>
        <w:pStyle w:val="a3"/>
        <w:rPr>
          <w:rFonts w:ascii="Times New Roman" w:hAnsi="Times New Roman" w:cs="Times New Roman"/>
          <w:szCs w:val="19"/>
        </w:rPr>
      </w:pPr>
    </w:p>
    <w:p w:rsidR="00F026B5" w:rsidRDefault="00F026B5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</w:p>
    <w:p w:rsidR="0093766A" w:rsidRDefault="0093766A" w:rsidP="0093766A">
      <w:pPr>
        <w:pStyle w:val="a3"/>
        <w:jc w:val="center"/>
        <w:rPr>
          <w:rFonts w:ascii="Times New Roman" w:hAnsi="Times New Roman" w:cs="Times New Roman"/>
          <w:szCs w:val="19"/>
        </w:rPr>
      </w:pPr>
      <w:r>
        <w:rPr>
          <w:rFonts w:ascii="Times New Roman" w:hAnsi="Times New Roman" w:cs="Times New Roman"/>
          <w:szCs w:val="19"/>
        </w:rPr>
        <w:lastRenderedPageBreak/>
        <w:t>СЕНСОРНОЕ РАЗВИТИЕ ДЕТЕЙ МЛАДШЕГО ДОШКОЛЬНОГО ВОРАСТА</w:t>
      </w:r>
    </w:p>
    <w:p w:rsidR="0093766A" w:rsidRDefault="0093766A" w:rsidP="0093766A">
      <w:pPr>
        <w:pStyle w:val="a3"/>
        <w:jc w:val="center"/>
        <w:rPr>
          <w:rFonts w:ascii="Times New Roman" w:hAnsi="Times New Roman" w:cs="Times New Roman"/>
          <w:szCs w:val="19"/>
        </w:rPr>
      </w:pPr>
    </w:p>
    <w:p w:rsidR="0093766A" w:rsidRP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  <w:r w:rsidRPr="0093766A">
        <w:rPr>
          <w:rFonts w:ascii="Times New Roman" w:hAnsi="Times New Roman" w:cs="Times New Roman"/>
          <w:szCs w:val="19"/>
        </w:rPr>
        <w:t xml:space="preserve">Значение сенсорного развития состоит в том, что оно: упорядочивает хаотичные представления ребенка, полученные при взаимодействии с внешним миром; развивает внимание; дает ребенку возможность овладеть новыми способами предметно - познавательной деятельности; развивает наблюдательность; позитивно влияет на эстетическое чувство; влияет на развитие зрительной, слуховой, моторной, образной и др. видов памяти; является основой для развития воображения; готовит к реальной жизни; является основой для интеллектуального развития; обеспечивает усвоение сенсорных эталонов и навыков учебной деятельности; </w:t>
      </w:r>
      <w:r w:rsidR="00F9796B">
        <w:rPr>
          <w:rFonts w:ascii="Times New Roman" w:hAnsi="Times New Roman" w:cs="Times New Roman"/>
          <w:szCs w:val="19"/>
        </w:rPr>
        <w:t>влияет на расширение словарного</w:t>
      </w:r>
      <w:r w:rsidRPr="0093766A">
        <w:rPr>
          <w:rFonts w:ascii="Times New Roman" w:hAnsi="Times New Roman" w:cs="Times New Roman"/>
          <w:szCs w:val="19"/>
        </w:rPr>
        <w:t xml:space="preserve"> запаса.</w:t>
      </w:r>
    </w:p>
    <w:p w:rsidR="0093766A" w:rsidRDefault="0093766A" w:rsidP="0093766A">
      <w:pPr>
        <w:pStyle w:val="a3"/>
        <w:rPr>
          <w:rFonts w:ascii="Times New Roman" w:eastAsia="Times New Roman" w:hAnsi="Times New Roman" w:cs="Times New Roman"/>
          <w:szCs w:val="19"/>
          <w:lang w:eastAsia="ru-RU"/>
        </w:rPr>
      </w:pPr>
      <w:r w:rsidRPr="0093766A">
        <w:rPr>
          <w:rFonts w:ascii="Times New Roman" w:eastAsia="Times New Roman" w:hAnsi="Times New Roman" w:cs="Times New Roman"/>
          <w:szCs w:val="19"/>
          <w:lang w:eastAsia="ru-RU"/>
        </w:rPr>
        <w:t> </w:t>
      </w:r>
    </w:p>
    <w:p w:rsidR="0093766A" w:rsidRPr="0093766A" w:rsidRDefault="0093766A" w:rsidP="0093766A">
      <w:pPr>
        <w:pStyle w:val="a3"/>
        <w:rPr>
          <w:rFonts w:ascii="Times New Roman" w:eastAsia="Times New Roman" w:hAnsi="Times New Roman" w:cs="Times New Roman"/>
          <w:szCs w:val="19"/>
          <w:lang w:eastAsia="ru-RU"/>
        </w:rPr>
      </w:pPr>
      <w:r w:rsidRPr="0093766A">
        <w:rPr>
          <w:rFonts w:ascii="Times New Roman" w:eastAsia="Times New Roman" w:hAnsi="Times New Roman" w:cs="Times New Roman"/>
          <w:szCs w:val="19"/>
          <w:lang w:eastAsia="ru-RU"/>
        </w:rPr>
        <w:t>В качестве средств решения познавательных задач в сенсорной культуре выступают сенсорные эталоны – общепринятые образцы внешних свойств предметов.</w:t>
      </w:r>
    </w:p>
    <w:p w:rsidR="0093766A" w:rsidRPr="0093766A" w:rsidRDefault="0093766A" w:rsidP="0093766A">
      <w:pPr>
        <w:pStyle w:val="a3"/>
        <w:rPr>
          <w:rFonts w:ascii="Times New Roman" w:eastAsia="Times New Roman" w:hAnsi="Times New Roman" w:cs="Times New Roman"/>
          <w:szCs w:val="19"/>
          <w:lang w:eastAsia="ru-RU"/>
        </w:rPr>
      </w:pPr>
      <w:r w:rsidRPr="0093766A">
        <w:rPr>
          <w:rFonts w:ascii="Times New Roman" w:eastAsia="Times New Roman" w:hAnsi="Times New Roman" w:cs="Times New Roman"/>
          <w:szCs w:val="19"/>
          <w:lang w:eastAsia="ru-RU"/>
        </w:rPr>
        <w:t>  Усвоение сенсорных эталонов – это их использование в качестве «единиц измерения» при оценке свойств веществ.</w:t>
      </w:r>
    </w:p>
    <w:p w:rsidR="0093766A" w:rsidRPr="0093766A" w:rsidRDefault="0093766A" w:rsidP="0093766A">
      <w:pPr>
        <w:pStyle w:val="a3"/>
        <w:rPr>
          <w:rFonts w:ascii="Times New Roman" w:eastAsia="Times New Roman" w:hAnsi="Times New Roman" w:cs="Times New Roman"/>
          <w:szCs w:val="19"/>
          <w:lang w:eastAsia="ru-RU"/>
        </w:rPr>
      </w:pPr>
      <w:r w:rsidRPr="0093766A">
        <w:rPr>
          <w:rFonts w:ascii="Times New Roman" w:eastAsia="Times New Roman" w:hAnsi="Times New Roman" w:cs="Times New Roman"/>
          <w:b/>
          <w:bCs/>
          <w:szCs w:val="19"/>
          <w:lang w:eastAsia="ru-RU"/>
        </w:rPr>
        <w:t>Этапы усвоение сенсорных эталонов:</w:t>
      </w:r>
    </w:p>
    <w:p w:rsidR="0093766A" w:rsidRPr="0093766A" w:rsidRDefault="0093766A" w:rsidP="0093766A">
      <w:pPr>
        <w:pStyle w:val="a3"/>
        <w:rPr>
          <w:rFonts w:ascii="Times New Roman" w:hAnsi="Times New Roman" w:cs="Times New Roman"/>
          <w:szCs w:val="19"/>
        </w:rPr>
      </w:pPr>
      <w:r w:rsidRPr="0093766A">
        <w:rPr>
          <w:rFonts w:ascii="Times New Roman" w:eastAsia="Times New Roman" w:hAnsi="Times New Roman" w:cs="Times New Roman"/>
          <w:b/>
          <w:bCs/>
          <w:szCs w:val="19"/>
          <w:lang w:eastAsia="ru-RU"/>
        </w:rPr>
        <w:t>1 этап</w:t>
      </w:r>
      <w:r w:rsidRPr="0093766A">
        <w:rPr>
          <w:rFonts w:ascii="Times New Roman" w:eastAsia="Times New Roman" w:hAnsi="Times New Roman" w:cs="Times New Roman"/>
          <w:szCs w:val="19"/>
          <w:lang w:eastAsia="ru-RU"/>
        </w:rPr>
        <w:t xml:space="preserve"> – </w:t>
      </w:r>
      <w:proofErr w:type="spellStart"/>
      <w:r w:rsidRPr="0093766A">
        <w:rPr>
          <w:rFonts w:ascii="Times New Roman" w:eastAsia="Times New Roman" w:hAnsi="Times New Roman" w:cs="Times New Roman"/>
          <w:szCs w:val="19"/>
          <w:lang w:eastAsia="ru-RU"/>
        </w:rPr>
        <w:t>предэталонный</w:t>
      </w:r>
      <w:proofErr w:type="spellEnd"/>
      <w:r w:rsidRPr="0093766A">
        <w:rPr>
          <w:rFonts w:ascii="Times New Roman" w:eastAsia="Times New Roman" w:hAnsi="Times New Roman" w:cs="Times New Roman"/>
          <w:szCs w:val="19"/>
          <w:lang w:eastAsia="ru-RU"/>
        </w:rPr>
        <w:t>, происходит на 3-ем году жизни. Малыш начинает называть треугольные формы крышами; про круглые формы говорит, что они похожи на мячик. То есть, при восприятии одного предмета другой используется как образец. Совершая по отношению к своим игрушкам различные действия, дети вынуждены учитывать их внешние свойства.</w:t>
      </w:r>
    </w:p>
    <w:p w:rsidR="0093766A" w:rsidRPr="0093766A" w:rsidRDefault="0093766A" w:rsidP="0093766A">
      <w:pPr>
        <w:pStyle w:val="a3"/>
        <w:rPr>
          <w:rFonts w:ascii="Times New Roman" w:eastAsia="Times New Roman" w:hAnsi="Times New Roman" w:cs="Times New Roman"/>
          <w:szCs w:val="19"/>
          <w:lang w:eastAsia="ru-RU"/>
        </w:rPr>
      </w:pPr>
      <w:r w:rsidRPr="0093766A">
        <w:rPr>
          <w:rFonts w:ascii="Times New Roman" w:eastAsia="Times New Roman" w:hAnsi="Times New Roman" w:cs="Times New Roman"/>
          <w:b/>
          <w:bCs/>
          <w:szCs w:val="19"/>
          <w:lang w:eastAsia="ru-RU"/>
        </w:rPr>
        <w:t xml:space="preserve">2 </w:t>
      </w:r>
      <w:proofErr w:type="gramStart"/>
      <w:r w:rsidRPr="0093766A">
        <w:rPr>
          <w:rFonts w:ascii="Times New Roman" w:eastAsia="Times New Roman" w:hAnsi="Times New Roman" w:cs="Times New Roman"/>
          <w:b/>
          <w:bCs/>
          <w:szCs w:val="19"/>
          <w:lang w:eastAsia="ru-RU"/>
        </w:rPr>
        <w:t>этап</w:t>
      </w:r>
      <w:r w:rsidRPr="0093766A">
        <w:rPr>
          <w:rFonts w:ascii="Times New Roman" w:eastAsia="Times New Roman" w:hAnsi="Times New Roman" w:cs="Times New Roman"/>
          <w:szCs w:val="19"/>
          <w:lang w:eastAsia="ru-RU"/>
        </w:rPr>
        <w:t>  –</w:t>
      </w:r>
      <w:proofErr w:type="gramEnd"/>
      <w:r w:rsidRPr="0093766A">
        <w:rPr>
          <w:rFonts w:ascii="Times New Roman" w:eastAsia="Times New Roman" w:hAnsi="Times New Roman" w:cs="Times New Roman"/>
          <w:szCs w:val="19"/>
          <w:lang w:eastAsia="ru-RU"/>
        </w:rPr>
        <w:t xml:space="preserve"> средствами восприятия выступают уже не конкретные предметы, а некие образцы их свойств, причем, каждое имеет вполне определенное название. Дети овладевают основными цветами спектра, как в повседневной жизни, так и на материале дидактических игр. Например, в игре «Спрячь мышку» дети знакомятся с эталонами формы и т.д.</w:t>
      </w:r>
    </w:p>
    <w:p w:rsidR="0093766A" w:rsidRPr="0093766A" w:rsidRDefault="0093766A" w:rsidP="0093766A">
      <w:pPr>
        <w:pStyle w:val="a3"/>
        <w:rPr>
          <w:rFonts w:ascii="Times New Roman" w:eastAsia="Times New Roman" w:hAnsi="Times New Roman" w:cs="Times New Roman"/>
          <w:szCs w:val="19"/>
          <w:lang w:eastAsia="ru-RU"/>
        </w:rPr>
      </w:pPr>
      <w:r w:rsidRPr="0093766A">
        <w:rPr>
          <w:rFonts w:ascii="Times New Roman" w:eastAsia="Times New Roman" w:hAnsi="Times New Roman" w:cs="Times New Roman"/>
          <w:szCs w:val="19"/>
          <w:lang w:eastAsia="ru-RU"/>
        </w:rPr>
        <w:t xml:space="preserve">Особое место занимают эталоны величины, так как она носит условный характер. Любой объект сам по себе не может быть большим или маленьким, он приобретает это качество при сравнении с другим. Мы говорим, что арбуз большой, а яблоко – маленькое, сопоставляя их </w:t>
      </w:r>
      <w:r w:rsidRPr="0093766A">
        <w:rPr>
          <w:rFonts w:ascii="Times New Roman" w:eastAsia="Times New Roman" w:hAnsi="Times New Roman" w:cs="Times New Roman"/>
          <w:szCs w:val="19"/>
          <w:lang w:eastAsia="ru-RU"/>
        </w:rPr>
        <w:t>между собой. Такие отношения могут быть зафиксированы только в словесной форме.</w:t>
      </w:r>
    </w:p>
    <w:p w:rsidR="0093766A" w:rsidRPr="0093766A" w:rsidRDefault="0093766A" w:rsidP="0093766A">
      <w:pPr>
        <w:pStyle w:val="a3"/>
        <w:rPr>
          <w:rFonts w:ascii="Times New Roman" w:eastAsia="Times New Roman" w:hAnsi="Times New Roman" w:cs="Times New Roman"/>
          <w:szCs w:val="19"/>
          <w:lang w:eastAsia="ru-RU"/>
        </w:rPr>
      </w:pPr>
      <w:r w:rsidRPr="0093766A">
        <w:rPr>
          <w:rFonts w:ascii="Times New Roman" w:eastAsia="Times New Roman" w:hAnsi="Times New Roman" w:cs="Times New Roman"/>
          <w:b/>
          <w:bCs/>
          <w:szCs w:val="19"/>
          <w:lang w:eastAsia="ru-RU"/>
        </w:rPr>
        <w:t>3 этап</w:t>
      </w:r>
      <w:r w:rsidRPr="0093766A">
        <w:rPr>
          <w:rFonts w:ascii="Times New Roman" w:eastAsia="Times New Roman" w:hAnsi="Times New Roman" w:cs="Times New Roman"/>
          <w:szCs w:val="19"/>
          <w:lang w:eastAsia="ru-RU"/>
        </w:rPr>
        <w:t xml:space="preserve"> – на 4-5 году жизни, уже владея сенсорными эталонами, дети начинают их систематизировать. Воспитатель помогает ребенку выстроить последовательность цветов спектра, узнавая их оттенки. На уровне восприятия происходит и знакомство с вариантами геометрических форм, различающимися по соотношению сторон, - «короткими» и «длинными». </w:t>
      </w:r>
    </w:p>
    <w:p w:rsidR="0093766A" w:rsidRPr="0093766A" w:rsidRDefault="0093766A" w:rsidP="0093766A">
      <w:pPr>
        <w:pStyle w:val="a3"/>
        <w:rPr>
          <w:rFonts w:ascii="Arial" w:hAnsi="Arial" w:cs="Arial"/>
          <w:sz w:val="19"/>
          <w:szCs w:val="19"/>
        </w:rPr>
      </w:pPr>
    </w:p>
    <w:p w:rsidR="009B3DAD" w:rsidRDefault="0093766A" w:rsidP="0093766A">
      <w:pPr>
        <w:pStyle w:val="a3"/>
        <w:jc w:val="center"/>
        <w:rPr>
          <w:rFonts w:ascii="Times New Roman" w:hAnsi="Times New Roman" w:cs="Times New Roman"/>
          <w:b/>
        </w:rPr>
      </w:pPr>
      <w:r w:rsidRPr="0093766A">
        <w:rPr>
          <w:rFonts w:ascii="Times New Roman" w:hAnsi="Times New Roman" w:cs="Times New Roman"/>
          <w:b/>
        </w:rPr>
        <w:t>Модель педагогического процесса сенсорного развития детей младшего дошкольного возраста</w:t>
      </w:r>
    </w:p>
    <w:p w:rsidR="0093766A" w:rsidRDefault="0093766A" w:rsidP="0093766A">
      <w:pPr>
        <w:pStyle w:val="a3"/>
        <w:ind w:left="360"/>
        <w:rPr>
          <w:rFonts w:ascii="Times New Roman" w:hAnsi="Times New Roman" w:cs="Times New Roman"/>
          <w:b/>
          <w:bCs/>
        </w:rPr>
      </w:pPr>
    </w:p>
    <w:p w:rsidR="00C20960" w:rsidRPr="0093766A" w:rsidRDefault="00CA40B8" w:rsidP="0093766A">
      <w:pPr>
        <w:pStyle w:val="a3"/>
        <w:ind w:left="360"/>
        <w:rPr>
          <w:rFonts w:ascii="Times New Roman" w:hAnsi="Times New Roman" w:cs="Times New Roman"/>
          <w:b/>
        </w:rPr>
      </w:pPr>
      <w:r w:rsidRPr="0093766A">
        <w:rPr>
          <w:rFonts w:ascii="Times New Roman" w:hAnsi="Times New Roman" w:cs="Times New Roman"/>
          <w:b/>
          <w:bCs/>
        </w:rPr>
        <w:t>Цель</w:t>
      </w:r>
      <w:r w:rsidR="00CA7E6F">
        <w:rPr>
          <w:rFonts w:ascii="Times New Roman" w:hAnsi="Times New Roman" w:cs="Times New Roman"/>
          <w:b/>
        </w:rPr>
        <w:t>:</w:t>
      </w:r>
      <w:r w:rsidRPr="0093766A">
        <w:rPr>
          <w:rFonts w:ascii="Times New Roman" w:hAnsi="Times New Roman" w:cs="Times New Roman"/>
        </w:rPr>
        <w:t xml:space="preserve"> сенсорное развитие</w:t>
      </w:r>
    </w:p>
    <w:p w:rsidR="00C20960" w:rsidRPr="0093766A" w:rsidRDefault="00CA40B8" w:rsidP="0093766A">
      <w:pPr>
        <w:pStyle w:val="a3"/>
        <w:ind w:left="360"/>
        <w:rPr>
          <w:rFonts w:ascii="Times New Roman" w:hAnsi="Times New Roman" w:cs="Times New Roman"/>
        </w:rPr>
      </w:pPr>
      <w:r w:rsidRPr="0093766A">
        <w:rPr>
          <w:rFonts w:ascii="Times New Roman" w:hAnsi="Times New Roman" w:cs="Times New Roman"/>
          <w:b/>
          <w:bCs/>
        </w:rPr>
        <w:t>Задачи</w:t>
      </w:r>
      <w:r w:rsidRPr="0093766A">
        <w:rPr>
          <w:rFonts w:ascii="Times New Roman" w:hAnsi="Times New Roman" w:cs="Times New Roman"/>
          <w:bCs/>
        </w:rPr>
        <w:t>:</w:t>
      </w:r>
    </w:p>
    <w:p w:rsidR="00C20960" w:rsidRPr="0093766A" w:rsidRDefault="00CA40B8" w:rsidP="0093766A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93766A">
        <w:rPr>
          <w:rFonts w:ascii="Times New Roman" w:hAnsi="Times New Roman" w:cs="Times New Roman"/>
        </w:rPr>
        <w:t>Обогащение непосредственно чувственного опыта детей в разных видах</w:t>
      </w:r>
      <w:r w:rsidR="0093766A">
        <w:rPr>
          <w:rFonts w:ascii="Times New Roman" w:hAnsi="Times New Roman" w:cs="Times New Roman"/>
        </w:rPr>
        <w:t xml:space="preserve"> деятельности.</w:t>
      </w:r>
    </w:p>
    <w:p w:rsidR="00C20960" w:rsidRPr="0093766A" w:rsidRDefault="00CA40B8" w:rsidP="0093766A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93766A">
        <w:rPr>
          <w:rFonts w:ascii="Times New Roman" w:hAnsi="Times New Roman" w:cs="Times New Roman"/>
        </w:rPr>
        <w:t>Включение движения рук</w:t>
      </w:r>
      <w:r w:rsidR="0093766A">
        <w:rPr>
          <w:rFonts w:ascii="Times New Roman" w:hAnsi="Times New Roman" w:cs="Times New Roman"/>
        </w:rPr>
        <w:t xml:space="preserve"> </w:t>
      </w:r>
      <w:r w:rsidRPr="0093766A">
        <w:rPr>
          <w:rFonts w:ascii="Times New Roman" w:hAnsi="Times New Roman" w:cs="Times New Roman"/>
        </w:rPr>
        <w:t>по предмету в процессе знакомства с ним (обводить</w:t>
      </w:r>
      <w:r w:rsidR="0093766A">
        <w:rPr>
          <w:rFonts w:ascii="Times New Roman" w:hAnsi="Times New Roman" w:cs="Times New Roman"/>
        </w:rPr>
        <w:t xml:space="preserve"> </w:t>
      </w:r>
      <w:r w:rsidRPr="0093766A">
        <w:rPr>
          <w:rFonts w:ascii="Times New Roman" w:hAnsi="Times New Roman" w:cs="Times New Roman"/>
        </w:rPr>
        <w:t>руками</w:t>
      </w:r>
      <w:r w:rsidR="0093766A">
        <w:rPr>
          <w:rFonts w:ascii="Times New Roman" w:hAnsi="Times New Roman" w:cs="Times New Roman"/>
        </w:rPr>
        <w:t xml:space="preserve"> </w:t>
      </w:r>
      <w:r w:rsidRPr="0093766A">
        <w:rPr>
          <w:rFonts w:ascii="Times New Roman" w:hAnsi="Times New Roman" w:cs="Times New Roman"/>
        </w:rPr>
        <w:t xml:space="preserve">части </w:t>
      </w:r>
      <w:r w:rsidR="0093766A">
        <w:rPr>
          <w:rFonts w:ascii="Times New Roman" w:hAnsi="Times New Roman" w:cs="Times New Roman"/>
        </w:rPr>
        <w:t>предмета, гладить их и т.д.).</w:t>
      </w:r>
    </w:p>
    <w:p w:rsidR="00C20960" w:rsidRPr="0093766A" w:rsidRDefault="00CA40B8" w:rsidP="0093766A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93766A">
        <w:rPr>
          <w:rFonts w:ascii="Times New Roman" w:hAnsi="Times New Roman" w:cs="Times New Roman"/>
        </w:rPr>
        <w:t>Установление сходства и различия между предметами</w:t>
      </w:r>
      <w:r w:rsidR="0093766A">
        <w:rPr>
          <w:rFonts w:ascii="Times New Roman" w:hAnsi="Times New Roman" w:cs="Times New Roman"/>
        </w:rPr>
        <w:t xml:space="preserve">, имеющими одинаковое </w:t>
      </w:r>
      <w:proofErr w:type="gramStart"/>
      <w:r w:rsidR="0093766A">
        <w:rPr>
          <w:rFonts w:ascii="Times New Roman" w:hAnsi="Times New Roman" w:cs="Times New Roman"/>
        </w:rPr>
        <w:t>название .</w:t>
      </w:r>
      <w:proofErr w:type="gramEnd"/>
    </w:p>
    <w:p w:rsidR="00C20960" w:rsidRPr="0093766A" w:rsidRDefault="0093766A" w:rsidP="0093766A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Формировать умение</w:t>
      </w:r>
      <w:r w:rsidR="00CA40B8" w:rsidRPr="0093766A">
        <w:rPr>
          <w:rFonts w:ascii="Times New Roman" w:hAnsi="Times New Roman" w:cs="Times New Roman"/>
        </w:rPr>
        <w:t xml:space="preserve"> называть свойства предметов</w:t>
      </w:r>
      <w:r w:rsidR="00CA40B8" w:rsidRPr="0093766A">
        <w:rPr>
          <w:rFonts w:ascii="Times New Roman" w:hAnsi="Times New Roman" w:cs="Times New Roman"/>
          <w:b/>
        </w:rPr>
        <w:t>.</w:t>
      </w:r>
    </w:p>
    <w:p w:rsidR="0093766A" w:rsidRDefault="0093766A" w:rsidP="0093766A">
      <w:pPr>
        <w:pStyle w:val="a3"/>
        <w:jc w:val="center"/>
        <w:rPr>
          <w:rFonts w:ascii="Times New Roman" w:hAnsi="Times New Roman" w:cs="Times New Roman"/>
          <w:b/>
        </w:rPr>
      </w:pPr>
    </w:p>
    <w:p w:rsidR="0093766A" w:rsidRDefault="0093766A" w:rsidP="0093766A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Средства сенсорного развития детей:</w:t>
      </w:r>
    </w:p>
    <w:p w:rsidR="0093766A" w:rsidRPr="004B7377" w:rsidRDefault="0093766A" w:rsidP="0093766A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</w:rPr>
      </w:pPr>
      <w:r w:rsidRPr="004B7377">
        <w:rPr>
          <w:rFonts w:ascii="Times New Roman" w:hAnsi="Times New Roman" w:cs="Times New Roman"/>
          <w:i/>
        </w:rPr>
        <w:t>Дидактические игры и упражнения</w:t>
      </w:r>
    </w:p>
    <w:p w:rsidR="0093766A" w:rsidRDefault="0093766A" w:rsidP="0093766A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Изобразительная деятельность (рисование, лепка, аппликации</w:t>
      </w:r>
      <w:r w:rsidRPr="0093766A">
        <w:rPr>
          <w:rFonts w:ascii="Times New Roman" w:hAnsi="Times New Roman" w:cs="Times New Roman"/>
        </w:rPr>
        <w:t>)</w:t>
      </w:r>
    </w:p>
    <w:p w:rsidR="0093766A" w:rsidRDefault="0093766A" w:rsidP="0093766A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Конструирование</w:t>
      </w:r>
    </w:p>
    <w:p w:rsidR="0093766A" w:rsidRDefault="0093766A" w:rsidP="0093766A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Игровая деятельность</w:t>
      </w:r>
    </w:p>
    <w:p w:rsidR="004B7377" w:rsidRDefault="004B7377" w:rsidP="004B7377">
      <w:pPr>
        <w:pStyle w:val="a3"/>
        <w:ind w:left="360"/>
        <w:rPr>
          <w:rFonts w:ascii="Times New Roman" w:hAnsi="Times New Roman" w:cs="Times New Roman"/>
        </w:rPr>
      </w:pPr>
    </w:p>
    <w:p w:rsidR="004B7377" w:rsidRDefault="004B7377" w:rsidP="004B7377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 рассмотрим только дидактические игры и упражнения.</w:t>
      </w:r>
    </w:p>
    <w:p w:rsidR="004B7377" w:rsidRDefault="004B7377" w:rsidP="004B7377">
      <w:pPr>
        <w:pStyle w:val="a3"/>
        <w:ind w:left="360"/>
        <w:rPr>
          <w:rFonts w:ascii="Times New Roman" w:hAnsi="Times New Roman" w:cs="Times New Roman"/>
        </w:rPr>
      </w:pPr>
    </w:p>
    <w:p w:rsidR="004B7377" w:rsidRDefault="004B7377" w:rsidP="004B7377">
      <w:pPr>
        <w:pStyle w:val="a3"/>
        <w:ind w:left="360"/>
        <w:rPr>
          <w:rFonts w:ascii="Times New Roman" w:hAnsi="Times New Roman" w:cs="Times New Roman"/>
        </w:rPr>
      </w:pPr>
    </w:p>
    <w:p w:rsidR="004B7377" w:rsidRDefault="004B7377" w:rsidP="004B7377">
      <w:pPr>
        <w:pStyle w:val="a3"/>
        <w:ind w:left="360"/>
        <w:rPr>
          <w:rFonts w:ascii="Times New Roman" w:hAnsi="Times New Roman" w:cs="Times New Roman"/>
        </w:rPr>
      </w:pPr>
    </w:p>
    <w:p w:rsidR="004B7377" w:rsidRDefault="004B7377" w:rsidP="004B7377">
      <w:pPr>
        <w:pStyle w:val="a3"/>
        <w:ind w:left="360"/>
        <w:rPr>
          <w:rFonts w:ascii="Times New Roman" w:hAnsi="Times New Roman" w:cs="Times New Roman"/>
        </w:rPr>
      </w:pPr>
    </w:p>
    <w:p w:rsidR="004B7377" w:rsidRDefault="004B7377" w:rsidP="004B7377">
      <w:pPr>
        <w:pStyle w:val="a3"/>
        <w:ind w:left="360"/>
        <w:rPr>
          <w:rFonts w:ascii="Times New Roman" w:hAnsi="Times New Roman" w:cs="Times New Roman"/>
        </w:rPr>
      </w:pPr>
    </w:p>
    <w:p w:rsidR="00F026B5" w:rsidRDefault="00F026B5" w:rsidP="004B7377">
      <w:pPr>
        <w:pStyle w:val="a3"/>
        <w:ind w:left="360"/>
        <w:rPr>
          <w:rFonts w:ascii="Times New Roman" w:hAnsi="Times New Roman" w:cs="Times New Roman"/>
        </w:rPr>
      </w:pPr>
    </w:p>
    <w:p w:rsidR="00F026B5" w:rsidRDefault="00F026B5" w:rsidP="004B7377">
      <w:pPr>
        <w:pStyle w:val="a3"/>
        <w:ind w:left="360"/>
        <w:rPr>
          <w:rFonts w:ascii="Times New Roman" w:hAnsi="Times New Roman" w:cs="Times New Roman"/>
        </w:rPr>
      </w:pPr>
    </w:p>
    <w:p w:rsidR="004B7377" w:rsidRDefault="004B7377" w:rsidP="004B7377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ПРИМЕРЫ </w:t>
      </w:r>
      <w:proofErr w:type="gramStart"/>
      <w:r>
        <w:rPr>
          <w:rFonts w:ascii="Times New Roman" w:hAnsi="Times New Roman" w:cs="Times New Roman"/>
        </w:rPr>
        <w:t>ЗАНЯТИЙ :</w:t>
      </w:r>
      <w:proofErr w:type="gramEnd"/>
    </w:p>
    <w:p w:rsidR="004B7377" w:rsidRDefault="004B7377" w:rsidP="004B7377">
      <w:pPr>
        <w:pStyle w:val="a3"/>
        <w:ind w:left="360"/>
        <w:rPr>
          <w:rFonts w:ascii="Times New Roman" w:hAnsi="Times New Roman" w:cs="Times New Roman"/>
        </w:rPr>
      </w:pPr>
    </w:p>
    <w:p w:rsidR="004B7377" w:rsidRDefault="004B7377" w:rsidP="004B7377">
      <w:pPr>
        <w:pStyle w:val="a3"/>
        <w:ind w:left="360"/>
        <w:rPr>
          <w:rFonts w:ascii="Times New Roman" w:hAnsi="Times New Roman" w:cs="Times New Roman"/>
          <w:b/>
        </w:rPr>
      </w:pPr>
      <w:r w:rsidRPr="004B7377">
        <w:rPr>
          <w:rFonts w:ascii="Times New Roman" w:hAnsi="Times New Roman" w:cs="Times New Roman"/>
          <w:b/>
        </w:rPr>
        <w:t>Занятие 1</w:t>
      </w:r>
    </w:p>
    <w:p w:rsidR="001A3CEE" w:rsidRDefault="001A3CEE" w:rsidP="004B7377">
      <w:pPr>
        <w:pStyle w:val="a3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«Шарики»</w:t>
      </w:r>
    </w:p>
    <w:p w:rsidR="004B7377" w:rsidRDefault="004B7377" w:rsidP="004B7377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 w:rsidRPr="004B7377">
        <w:rPr>
          <w:rFonts w:ascii="Times New Roman" w:hAnsi="Times New Roman" w:cs="Times New Roman"/>
        </w:rPr>
        <w:t>Дидактический материал</w:t>
      </w:r>
      <w:r>
        <w:rPr>
          <w:rFonts w:ascii="Times New Roman" w:hAnsi="Times New Roman" w:cs="Times New Roman"/>
        </w:rPr>
        <w:t>: шарики и ленточки разных цветов</w:t>
      </w:r>
    </w:p>
    <w:p w:rsidR="004B7377" w:rsidRDefault="00DD5C8A" w:rsidP="004B7377">
      <w:pPr>
        <w:pStyle w:val="a3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48" type="#_x0000_t64" style="position:absolute;left:0;text-align:left;margin-left:131.4pt;margin-top:31.25pt;width:151.15pt;height:22.05pt;z-index:251680768" adj="4459,10804"/>
        </w:pict>
      </w:r>
      <w:r w:rsidR="004B7377">
        <w:rPr>
          <w:noProof/>
          <w:lang w:eastAsia="ru-RU"/>
        </w:rPr>
        <w:drawing>
          <wp:inline distT="0" distB="0" distL="0" distR="0">
            <wp:extent cx="1085222" cy="1708649"/>
            <wp:effectExtent l="19050" t="0" r="628" b="0"/>
            <wp:docPr id="1" name="Рисунок 1" descr="C:\Users\Home\AppData\Local\Microsoft\Windows\Temporary Internet Files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706" cy="171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2F" w:rsidRPr="00EA232F" w:rsidRDefault="00EA232F" w:rsidP="00EA232F">
      <w:pPr>
        <w:pStyle w:val="a3"/>
        <w:ind w:left="360"/>
        <w:rPr>
          <w:rFonts w:ascii="Times New Roman" w:hAnsi="Times New Roman" w:cs="Times New Roman"/>
        </w:rPr>
      </w:pPr>
      <w:r w:rsidRPr="00EA232F">
        <w:rPr>
          <w:rFonts w:ascii="Times New Roman" w:hAnsi="Times New Roman" w:cs="Times New Roman"/>
        </w:rPr>
        <w:t>ЦЕЛЬ: Развивать умение различать и называть основные цвета (красный, желтый, зеленый. синий). Закреплять умение различать и называть величину фигуры. Учить сравнивать геометрические фигуры по цвету и размеру, находя признаки сходства и различия и отражать в речи. Развивать мелкую моторику пальцев рук.</w:t>
      </w:r>
    </w:p>
    <w:p w:rsidR="001A3CEE" w:rsidRDefault="00EA232F" w:rsidP="00EA232F">
      <w:pPr>
        <w:pStyle w:val="a3"/>
        <w:ind w:left="360"/>
        <w:rPr>
          <w:rFonts w:ascii="Times New Roman" w:hAnsi="Times New Roman" w:cs="Times New Roman"/>
        </w:rPr>
      </w:pPr>
      <w:r w:rsidRPr="00EA232F">
        <w:rPr>
          <w:rFonts w:ascii="Times New Roman" w:hAnsi="Times New Roman" w:cs="Times New Roman"/>
        </w:rPr>
        <w:t>РУКОВОДСТВО: занятие проводится с 5-6 чел. Воспитатель показывает детям четыре воздушных шарика основных цветов и четыре ленточки таких же цветов к ним. Детям предлагают попробовать к каждому шарику подобрать ленточку того же цвета.</w:t>
      </w:r>
    </w:p>
    <w:p w:rsidR="00EA232F" w:rsidRDefault="00EA232F" w:rsidP="00EA232F">
      <w:pPr>
        <w:pStyle w:val="a3"/>
        <w:ind w:left="360"/>
        <w:rPr>
          <w:rFonts w:ascii="Times New Roman" w:hAnsi="Times New Roman" w:cs="Times New Roman"/>
        </w:rPr>
      </w:pPr>
      <w:r w:rsidRPr="00EA232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98197" cy="1909187"/>
            <wp:effectExtent l="19050" t="0" r="2303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892" r="34" b="1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253" cy="190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32F" w:rsidRPr="007514E1" w:rsidRDefault="007514E1" w:rsidP="00EA232F">
      <w:pPr>
        <w:pStyle w:val="a3"/>
        <w:ind w:left="360"/>
        <w:rPr>
          <w:rFonts w:ascii="Times New Roman" w:hAnsi="Times New Roman" w:cs="Times New Roman"/>
          <w:b/>
        </w:rPr>
      </w:pPr>
      <w:r w:rsidRPr="007514E1">
        <w:rPr>
          <w:rFonts w:ascii="Times New Roman" w:hAnsi="Times New Roman" w:cs="Times New Roman"/>
          <w:b/>
        </w:rPr>
        <w:t>Занятие 2</w:t>
      </w:r>
    </w:p>
    <w:p w:rsidR="007514E1" w:rsidRDefault="007514E1" w:rsidP="00EA232F">
      <w:pPr>
        <w:pStyle w:val="a3"/>
        <w:ind w:left="360"/>
        <w:rPr>
          <w:rFonts w:ascii="Times New Roman" w:hAnsi="Times New Roman" w:cs="Times New Roman"/>
          <w:b/>
        </w:rPr>
      </w:pPr>
      <w:r w:rsidRPr="007514E1">
        <w:rPr>
          <w:rFonts w:ascii="Times New Roman" w:hAnsi="Times New Roman" w:cs="Times New Roman"/>
          <w:b/>
        </w:rPr>
        <w:t>«Вкладыши»</w:t>
      </w:r>
    </w:p>
    <w:p w:rsidR="00B82F0E" w:rsidRDefault="007514E1" w:rsidP="00B82F0E">
      <w:pPr>
        <w:pStyle w:val="a3"/>
        <w:ind w:left="360"/>
        <w:rPr>
          <w:rFonts w:ascii="Times New Roman" w:hAnsi="Times New Roman" w:cs="Times New Roman"/>
        </w:rPr>
      </w:pPr>
      <w:r w:rsidRPr="007514E1">
        <w:rPr>
          <w:rFonts w:ascii="Times New Roman" w:hAnsi="Times New Roman" w:cs="Times New Roman"/>
        </w:rPr>
        <w:t>Дидактический материал:</w:t>
      </w:r>
      <w:r w:rsidR="00B82F0E">
        <w:rPr>
          <w:rFonts w:ascii="Times New Roman" w:hAnsi="Times New Roman" w:cs="Times New Roman"/>
        </w:rPr>
        <w:t xml:space="preserve"> лист с вырезанными </w:t>
      </w:r>
      <w:r w:rsidR="00E2265A">
        <w:rPr>
          <w:rFonts w:ascii="Times New Roman" w:hAnsi="Times New Roman" w:cs="Times New Roman"/>
        </w:rPr>
        <w:t>фигурами; фигуры разных цветов.</w:t>
      </w:r>
    </w:p>
    <w:p w:rsidR="00B82F0E" w:rsidRDefault="00DD5C8A" w:rsidP="00EA232F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045" style="position:absolute;left:0;text-align:left;margin-left:179.55pt;margin-top:2.8pt;width:25.3pt;height:25.3pt;z-index:251677696" fillcolor="red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29" style="position:absolute;left:0;text-align:left;margin-left:106.5pt;margin-top:18.65pt;width:28.45pt;height:28.45pt;z-index:251661312"/>
        </w:pict>
      </w:r>
      <w:r>
        <w:rPr>
          <w:rFonts w:ascii="Times New Roman" w:hAnsi="Times New Roman" w:cs="Times New Roman"/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left:0;text-align:left;margin-left:67.35pt;margin-top:37.6pt;width:32.05pt;height:27.7pt;z-index:251660288"/>
        </w:pict>
      </w:r>
      <w:r>
        <w:rPr>
          <w:rFonts w:ascii="Times New Roman" w:hAnsi="Times New Roman" w:cs="Times New Roman"/>
          <w:noProof/>
          <w:lang w:eastAsia="ru-RU"/>
        </w:rPr>
        <w:pict>
          <v:oval id="_x0000_s1027" style="position:absolute;left:0;text-align:left;margin-left:35.3pt;margin-top:12.3pt;width:25.3pt;height:25.3pt;z-index:251659264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26" style="position:absolute;left:0;text-align:left;margin-left:18.65pt;margin-top:2.8pt;width:139.25pt;height:81.5pt;z-index:251658240" fillcolor="red" strokecolor="#f2f2f2 [3041]" strokeweight="3pt">
            <v:shadow on="t" type="perspective" color="#3f3151 [1607]" opacity=".5" offset="1pt" offset2="-1pt"/>
          </v:rect>
        </w:pict>
      </w:r>
      <w:r w:rsidR="00B82F0E">
        <w:rPr>
          <w:rFonts w:ascii="Times New Roman" w:hAnsi="Times New Roman" w:cs="Times New Roman"/>
        </w:rPr>
        <w:t xml:space="preserve">                                                  </w:t>
      </w:r>
    </w:p>
    <w:p w:rsidR="00B82F0E" w:rsidRDefault="00B82F0E" w:rsidP="00EA232F">
      <w:pPr>
        <w:pStyle w:val="a3"/>
        <w:ind w:left="360"/>
        <w:rPr>
          <w:rFonts w:ascii="Times New Roman" w:hAnsi="Times New Roman" w:cs="Times New Roman"/>
        </w:rPr>
      </w:pPr>
    </w:p>
    <w:p w:rsidR="00B82F0E" w:rsidRDefault="00DD5C8A" w:rsidP="00EA232F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47" type="#_x0000_t5" style="position:absolute;left:0;text-align:left;margin-left:172.8pt;margin-top:12.3pt;width:32.05pt;height:27.7pt;z-index:251679744" fillcolor="red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46" style="position:absolute;left:0;text-align:left;margin-left:213.9pt;margin-top:2.8pt;width:28.45pt;height:28.45pt;z-index:251678720" fillcolor="red"/>
        </w:pict>
      </w:r>
    </w:p>
    <w:p w:rsidR="00B82F0E" w:rsidRDefault="00B82F0E" w:rsidP="00EA232F">
      <w:pPr>
        <w:pStyle w:val="a3"/>
        <w:ind w:left="360"/>
        <w:rPr>
          <w:rFonts w:ascii="Times New Roman" w:hAnsi="Times New Roman" w:cs="Times New Roman"/>
        </w:rPr>
      </w:pPr>
    </w:p>
    <w:p w:rsidR="00B82F0E" w:rsidRDefault="00B82F0E" w:rsidP="00EA232F">
      <w:pPr>
        <w:pStyle w:val="a3"/>
        <w:ind w:left="360"/>
        <w:rPr>
          <w:rFonts w:ascii="Times New Roman" w:hAnsi="Times New Roman" w:cs="Times New Roman"/>
        </w:rPr>
      </w:pPr>
    </w:p>
    <w:p w:rsidR="00B82F0E" w:rsidRDefault="00B82F0E" w:rsidP="00EA232F">
      <w:pPr>
        <w:pStyle w:val="a3"/>
        <w:ind w:left="360"/>
        <w:rPr>
          <w:rFonts w:ascii="Times New Roman" w:hAnsi="Times New Roman" w:cs="Times New Roman"/>
        </w:rPr>
      </w:pPr>
    </w:p>
    <w:p w:rsidR="00A96EF2" w:rsidRDefault="00A96EF2" w:rsidP="00B82F0E">
      <w:pPr>
        <w:pStyle w:val="a3"/>
        <w:rPr>
          <w:rFonts w:ascii="Times New Roman" w:hAnsi="Times New Roman" w:cs="Times New Roman"/>
        </w:rPr>
      </w:pPr>
    </w:p>
    <w:p w:rsidR="00B82F0E" w:rsidRDefault="00B82F0E" w:rsidP="00EA232F">
      <w:pPr>
        <w:pStyle w:val="a3"/>
        <w:ind w:left="360"/>
        <w:rPr>
          <w:rFonts w:ascii="Times New Roman" w:hAnsi="Times New Roman" w:cs="Times New Roman"/>
        </w:rPr>
      </w:pPr>
      <w:r w:rsidRPr="00B82F0E">
        <w:rPr>
          <w:rFonts w:ascii="Times New Roman" w:hAnsi="Times New Roman" w:cs="Times New Roman"/>
        </w:rPr>
        <w:t>ЦЕЛЬ: Уметь выполнять действия с геометрическими фигурами (круг, квадрат, треугольник), вкладывать фигуры, развивать память, мышление внимание.</w:t>
      </w:r>
      <w:r w:rsidRPr="00B82F0E">
        <w:rPr>
          <w:rFonts w:ascii="Times New Roman" w:hAnsi="Times New Roman" w:cs="Times New Roman"/>
        </w:rPr>
        <w:br/>
        <w:t>РУКОВОДСТВО: Игра проводится с подгруппой детей в 4-5 чел. Воспитатель сначала показывает геометрические фигуры, называет их и показывает детям, как надо их вставлять в трафареты. Во время игры постоя</w:t>
      </w:r>
      <w:r w:rsidR="007A0C4E">
        <w:rPr>
          <w:rFonts w:ascii="Times New Roman" w:hAnsi="Times New Roman" w:cs="Times New Roman"/>
        </w:rPr>
        <w:t xml:space="preserve">нно закреплять название фигур и их </w:t>
      </w:r>
      <w:proofErr w:type="gramStart"/>
      <w:r w:rsidR="007A0C4E">
        <w:rPr>
          <w:rFonts w:ascii="Times New Roman" w:hAnsi="Times New Roman" w:cs="Times New Roman"/>
        </w:rPr>
        <w:t>цвет.(</w:t>
      </w:r>
      <w:proofErr w:type="gramEnd"/>
      <w:r w:rsidR="007A0C4E">
        <w:rPr>
          <w:rFonts w:ascii="Times New Roman" w:hAnsi="Times New Roman" w:cs="Times New Roman"/>
        </w:rPr>
        <w:t>круг, квадрат, треугольник)</w:t>
      </w:r>
    </w:p>
    <w:p w:rsidR="00B82F0E" w:rsidRDefault="00B82F0E" w:rsidP="00EA232F">
      <w:pPr>
        <w:pStyle w:val="a3"/>
        <w:ind w:left="360"/>
        <w:rPr>
          <w:rFonts w:ascii="Times New Roman" w:hAnsi="Times New Roman" w:cs="Times New Roman"/>
        </w:rPr>
      </w:pPr>
      <w:r w:rsidRPr="00B82F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6945" cy="1995888"/>
            <wp:effectExtent l="0" t="285750" r="0" b="271062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1231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2148" cy="199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0C4E" w:rsidRDefault="007A0C4E" w:rsidP="00B82F0E">
      <w:pPr>
        <w:pStyle w:val="a3"/>
        <w:ind w:left="360"/>
        <w:rPr>
          <w:rFonts w:ascii="Times New Roman" w:hAnsi="Times New Roman" w:cs="Times New Roman"/>
          <w:b/>
        </w:rPr>
      </w:pPr>
    </w:p>
    <w:p w:rsidR="007A0C4E" w:rsidRDefault="007A0C4E" w:rsidP="00B82F0E">
      <w:pPr>
        <w:pStyle w:val="a3"/>
        <w:ind w:left="360"/>
        <w:rPr>
          <w:rFonts w:ascii="Times New Roman" w:hAnsi="Times New Roman" w:cs="Times New Roman"/>
          <w:b/>
        </w:rPr>
      </w:pPr>
    </w:p>
    <w:p w:rsidR="00B82F0E" w:rsidRPr="007514E1" w:rsidRDefault="00B82F0E" w:rsidP="00B82F0E">
      <w:pPr>
        <w:pStyle w:val="a3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Занятие 3</w:t>
      </w:r>
    </w:p>
    <w:p w:rsidR="00B82F0E" w:rsidRDefault="00B82F0E" w:rsidP="00B82F0E">
      <w:pPr>
        <w:pStyle w:val="a3"/>
        <w:ind w:left="360"/>
        <w:rPr>
          <w:rFonts w:ascii="Times New Roman" w:hAnsi="Times New Roman" w:cs="Times New Roman"/>
          <w:b/>
        </w:rPr>
      </w:pPr>
      <w:r w:rsidRPr="007514E1">
        <w:rPr>
          <w:rFonts w:ascii="Times New Roman" w:hAnsi="Times New Roman" w:cs="Times New Roman"/>
          <w:b/>
        </w:rPr>
        <w:t>«</w:t>
      </w:r>
      <w:r>
        <w:rPr>
          <w:rFonts w:ascii="Times New Roman" w:hAnsi="Times New Roman" w:cs="Times New Roman"/>
          <w:b/>
        </w:rPr>
        <w:t>Покажи такую же</w:t>
      </w:r>
      <w:r w:rsidRPr="007514E1">
        <w:rPr>
          <w:rFonts w:ascii="Times New Roman" w:hAnsi="Times New Roman" w:cs="Times New Roman"/>
          <w:b/>
        </w:rPr>
        <w:t>»</w:t>
      </w:r>
    </w:p>
    <w:p w:rsidR="00B82F0E" w:rsidRDefault="00B82F0E" w:rsidP="00B82F0E">
      <w:pPr>
        <w:pStyle w:val="a3"/>
        <w:ind w:left="360"/>
        <w:rPr>
          <w:rFonts w:ascii="Times New Roman" w:hAnsi="Times New Roman" w:cs="Times New Roman"/>
        </w:rPr>
      </w:pPr>
      <w:r w:rsidRPr="007514E1">
        <w:rPr>
          <w:rFonts w:ascii="Times New Roman" w:hAnsi="Times New Roman" w:cs="Times New Roman"/>
        </w:rPr>
        <w:t>Дидактический материал:</w:t>
      </w:r>
      <w:r w:rsidR="007A0C4E">
        <w:rPr>
          <w:rFonts w:ascii="Times New Roman" w:hAnsi="Times New Roman" w:cs="Times New Roman"/>
        </w:rPr>
        <w:t xml:space="preserve"> материал для конструирования.</w:t>
      </w:r>
    </w:p>
    <w:p w:rsidR="00B82F0E" w:rsidRDefault="00B82F0E" w:rsidP="00B82F0E">
      <w:pPr>
        <w:pStyle w:val="a3"/>
        <w:ind w:left="360"/>
        <w:rPr>
          <w:rFonts w:ascii="Times New Roman" w:hAnsi="Times New Roman" w:cs="Times New Roman"/>
        </w:rPr>
      </w:pPr>
    </w:p>
    <w:p w:rsidR="00B82F0E" w:rsidRDefault="00B82F0E" w:rsidP="00B82F0E">
      <w:pPr>
        <w:pStyle w:val="a3"/>
        <w:ind w:left="360"/>
        <w:rPr>
          <w:rFonts w:ascii="Times New Roman" w:hAnsi="Times New Roman" w:cs="Times New Roman"/>
        </w:rPr>
      </w:pPr>
      <w:r w:rsidRPr="00B82F0E">
        <w:rPr>
          <w:rFonts w:ascii="Times New Roman" w:hAnsi="Times New Roman" w:cs="Times New Roman"/>
        </w:rPr>
        <w:t>ЦЕЛЬ: Продолжать закреплять умение находить нужную геометрическую фигуру (круг, квадрат, треугольник), развивать мышление, разговорную речь умение называть цвет фигуры.</w:t>
      </w:r>
      <w:r w:rsidRPr="00B82F0E">
        <w:rPr>
          <w:rFonts w:ascii="Times New Roman" w:hAnsi="Times New Roman" w:cs="Times New Roman"/>
        </w:rPr>
        <w:br/>
      </w:r>
    </w:p>
    <w:p w:rsidR="00B82F0E" w:rsidRDefault="00B82F0E" w:rsidP="00B82F0E">
      <w:pPr>
        <w:pStyle w:val="a3"/>
        <w:ind w:left="360"/>
        <w:rPr>
          <w:rFonts w:ascii="Times New Roman" w:hAnsi="Times New Roman" w:cs="Times New Roman"/>
        </w:rPr>
      </w:pPr>
      <w:r w:rsidRPr="00B82F0E">
        <w:rPr>
          <w:rFonts w:ascii="Times New Roman" w:hAnsi="Times New Roman" w:cs="Times New Roman"/>
        </w:rPr>
        <w:t>РУКОВОДСТВО: Сначала воспитатель по отдельно показывает фигуру и ее цвет. Потом раздает наборы фигур детям и по своему показу просит показать ребенка, постоянно вовлекая его в речевую активность.</w:t>
      </w:r>
    </w:p>
    <w:p w:rsidR="00B82F0E" w:rsidRDefault="00B82F0E" w:rsidP="00B82F0E">
      <w:pPr>
        <w:pStyle w:val="a3"/>
        <w:ind w:left="360"/>
        <w:rPr>
          <w:rFonts w:ascii="Times New Roman" w:hAnsi="Times New Roman" w:cs="Times New Roman"/>
        </w:rPr>
      </w:pPr>
    </w:p>
    <w:p w:rsidR="00B82F0E" w:rsidRDefault="00B82F0E" w:rsidP="00B82F0E">
      <w:pPr>
        <w:pStyle w:val="a3"/>
        <w:ind w:left="360"/>
        <w:rPr>
          <w:rFonts w:ascii="Times New Roman" w:hAnsi="Times New Roman" w:cs="Times New Roman"/>
        </w:rPr>
      </w:pPr>
      <w:r w:rsidRPr="00B82F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94672" cy="2391508"/>
            <wp:effectExtent l="19050" t="0" r="0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20536" t="48299" r="31376" b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672" cy="239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2F0E" w:rsidRDefault="00B82F0E" w:rsidP="00B82F0E">
      <w:pPr>
        <w:pStyle w:val="a3"/>
        <w:ind w:left="360"/>
        <w:rPr>
          <w:rFonts w:ascii="Times New Roman" w:hAnsi="Times New Roman" w:cs="Times New Roman"/>
        </w:rPr>
      </w:pPr>
    </w:p>
    <w:p w:rsidR="00B82F0E" w:rsidRDefault="00B82F0E" w:rsidP="00B82F0E">
      <w:pPr>
        <w:pStyle w:val="a3"/>
        <w:ind w:left="360"/>
        <w:rPr>
          <w:rFonts w:ascii="Times New Roman" w:hAnsi="Times New Roman" w:cs="Times New Roman"/>
        </w:rPr>
      </w:pPr>
    </w:p>
    <w:p w:rsidR="00B82F0E" w:rsidRDefault="00B82F0E" w:rsidP="00B82F0E">
      <w:pPr>
        <w:pStyle w:val="a3"/>
        <w:ind w:left="360"/>
        <w:rPr>
          <w:rFonts w:ascii="Times New Roman" w:hAnsi="Times New Roman" w:cs="Times New Roman"/>
        </w:rPr>
      </w:pPr>
    </w:p>
    <w:p w:rsidR="00B82F0E" w:rsidRDefault="00B82F0E" w:rsidP="00B82F0E">
      <w:pPr>
        <w:pStyle w:val="a3"/>
        <w:ind w:left="360"/>
        <w:rPr>
          <w:rFonts w:ascii="Times New Roman" w:hAnsi="Times New Roman" w:cs="Times New Roman"/>
        </w:rPr>
      </w:pPr>
    </w:p>
    <w:p w:rsidR="00B82F0E" w:rsidRDefault="00B82F0E" w:rsidP="00B82F0E">
      <w:pPr>
        <w:pStyle w:val="a3"/>
        <w:ind w:left="360"/>
        <w:rPr>
          <w:rFonts w:ascii="Times New Roman" w:hAnsi="Times New Roman" w:cs="Times New Roman"/>
        </w:rPr>
      </w:pPr>
    </w:p>
    <w:p w:rsidR="00A5650C" w:rsidRDefault="00A5650C" w:rsidP="00B82F0E">
      <w:pPr>
        <w:pStyle w:val="a3"/>
        <w:ind w:left="360"/>
        <w:rPr>
          <w:rFonts w:ascii="Times New Roman" w:hAnsi="Times New Roman" w:cs="Times New Roman"/>
          <w:b/>
        </w:rPr>
      </w:pPr>
    </w:p>
    <w:p w:rsidR="00A5650C" w:rsidRDefault="00A5650C" w:rsidP="00B82F0E">
      <w:pPr>
        <w:pStyle w:val="a3"/>
        <w:ind w:left="360"/>
        <w:rPr>
          <w:rFonts w:ascii="Times New Roman" w:hAnsi="Times New Roman" w:cs="Times New Roman"/>
          <w:b/>
        </w:rPr>
      </w:pPr>
    </w:p>
    <w:p w:rsidR="00A5650C" w:rsidRDefault="00A5650C" w:rsidP="00B82F0E">
      <w:pPr>
        <w:pStyle w:val="a3"/>
        <w:ind w:left="360"/>
        <w:rPr>
          <w:rFonts w:ascii="Times New Roman" w:hAnsi="Times New Roman" w:cs="Times New Roman"/>
          <w:b/>
        </w:rPr>
      </w:pPr>
    </w:p>
    <w:p w:rsidR="007A0C4E" w:rsidRDefault="007A0C4E" w:rsidP="00B82F0E">
      <w:pPr>
        <w:pStyle w:val="a3"/>
        <w:ind w:left="360"/>
        <w:rPr>
          <w:rFonts w:ascii="Times New Roman" w:hAnsi="Times New Roman" w:cs="Times New Roman"/>
          <w:b/>
        </w:rPr>
      </w:pPr>
    </w:p>
    <w:p w:rsidR="00B82F0E" w:rsidRDefault="00B82F0E" w:rsidP="00B82F0E">
      <w:pPr>
        <w:pStyle w:val="a3"/>
        <w:ind w:left="360"/>
        <w:rPr>
          <w:rFonts w:ascii="Times New Roman" w:hAnsi="Times New Roman" w:cs="Times New Roman"/>
          <w:b/>
        </w:rPr>
      </w:pPr>
      <w:r w:rsidRPr="00B82F0E">
        <w:rPr>
          <w:rFonts w:ascii="Times New Roman" w:hAnsi="Times New Roman" w:cs="Times New Roman"/>
          <w:b/>
        </w:rPr>
        <w:t>Занятие 4</w:t>
      </w:r>
    </w:p>
    <w:p w:rsidR="00B82F0E" w:rsidRDefault="00B82F0E" w:rsidP="00B82F0E">
      <w:pPr>
        <w:pStyle w:val="a3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«Спасение снеговика»</w:t>
      </w:r>
    </w:p>
    <w:p w:rsidR="00B82F0E" w:rsidRDefault="00B82F0E" w:rsidP="00B82F0E">
      <w:pPr>
        <w:pStyle w:val="a3"/>
        <w:ind w:left="360"/>
        <w:rPr>
          <w:rFonts w:ascii="Times New Roman" w:hAnsi="Times New Roman" w:cs="Times New Roman"/>
        </w:rPr>
      </w:pPr>
      <w:r w:rsidRPr="00B82F0E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 xml:space="preserve">идактический материал: </w:t>
      </w:r>
      <w:r w:rsidR="00A43C95">
        <w:rPr>
          <w:rFonts w:ascii="Times New Roman" w:hAnsi="Times New Roman" w:cs="Times New Roman"/>
        </w:rPr>
        <w:t>домик с вырезанной дверкой</w:t>
      </w:r>
    </w:p>
    <w:p w:rsidR="00A43C95" w:rsidRPr="00B82F0E" w:rsidRDefault="00DD5C8A" w:rsidP="00B82F0E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44" style="position:absolute;left:0;text-align:left;margin-left:72.5pt;margin-top:.25pt;width:117.4pt;height:114.15pt;z-index:251676672" coordorigin="9399,2627" coordsize="3036,3006">
            <v:rect id="_x0000_s1030" style="position:absolute;left:9447;top:3592;width:1567;height:2041"/>
            <v:shape id="_x0000_s1031" type="#_x0000_t5" style="position:absolute;left:9399;top:2627;width:1665;height:965"/>
            <v:rect id="_x0000_s1032" style="position:absolute;left:9653;top:3813;width:1187;height:1520"/>
            <v:oval id="_x0000_s1033" style="position:absolute;left:10010;top:4766;width:445;height:441"/>
            <v:oval id="_x0000_s1034" style="position:absolute;left:10046;top:4447;width:367;height:364"/>
            <v:oval id="_x0000_s1035" style="position:absolute;left:10088;top:4240;width:263;height:261"/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1036" type="#_x0000_t8" style="position:absolute;left:10088;top:4077;width:216;height:190;rotation:11385996fd"/>
            <v:oval id="_x0000_s1037" style="position:absolute;left:9940;top:5081;width:248;height:190"/>
            <v:oval id="_x0000_s1038" style="position:absolute;left:10253;top:5071;width:248;height:190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9" type="#_x0000_t32" style="position:absolute;left:10413;top:4381;width:184;height:192;flip:y" o:connectortype="straight"/>
            <v:shape id="_x0000_s1040" type="#_x0000_t32" style="position:absolute;left:9844;top:4381;width:202;height:192;flip:x y" o:connectortype="straight"/>
            <v:shape id="_x0000_s1041" type="#_x0000_t5" style="position:absolute;left:10264;top:4282;width:109;height:190;rotation:6513245fd" adj="10080"/>
            <v:rect id="_x0000_s1042" style="position:absolute;left:11384;top:3759;width:1051;height:1574;rotation:1107391fd"/>
            <v:oval id="_x0000_s1043" style="position:absolute;left:11481;top:4381;width:240;height:192"/>
          </v:group>
        </w:pict>
      </w:r>
    </w:p>
    <w:p w:rsidR="00B82F0E" w:rsidRDefault="00A43C95" w:rsidP="00B82F0E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</w:p>
    <w:p w:rsidR="00A43C95" w:rsidRDefault="00A43C95" w:rsidP="00B82F0E">
      <w:pPr>
        <w:pStyle w:val="a3"/>
        <w:ind w:left="360"/>
        <w:rPr>
          <w:rFonts w:ascii="Times New Roman" w:hAnsi="Times New Roman" w:cs="Times New Roman"/>
        </w:rPr>
      </w:pPr>
    </w:p>
    <w:p w:rsidR="00A43C95" w:rsidRDefault="00A43C95" w:rsidP="00B82F0E">
      <w:pPr>
        <w:pStyle w:val="a3"/>
        <w:ind w:left="360"/>
        <w:rPr>
          <w:rFonts w:ascii="Times New Roman" w:hAnsi="Times New Roman" w:cs="Times New Roman"/>
        </w:rPr>
      </w:pPr>
    </w:p>
    <w:p w:rsidR="00A43C95" w:rsidRDefault="00A43C95" w:rsidP="00B82F0E">
      <w:pPr>
        <w:pStyle w:val="a3"/>
        <w:ind w:left="360"/>
        <w:rPr>
          <w:rFonts w:ascii="Times New Roman" w:hAnsi="Times New Roman" w:cs="Times New Roman"/>
        </w:rPr>
      </w:pPr>
    </w:p>
    <w:p w:rsidR="00A43C95" w:rsidRDefault="00A43C95" w:rsidP="00B82F0E">
      <w:pPr>
        <w:pStyle w:val="a3"/>
        <w:ind w:left="360"/>
        <w:rPr>
          <w:rFonts w:ascii="Times New Roman" w:hAnsi="Times New Roman" w:cs="Times New Roman"/>
        </w:rPr>
      </w:pPr>
    </w:p>
    <w:p w:rsidR="00A43C95" w:rsidRDefault="00A43C95" w:rsidP="00B82F0E">
      <w:pPr>
        <w:pStyle w:val="a3"/>
        <w:ind w:left="360"/>
        <w:rPr>
          <w:rFonts w:ascii="Times New Roman" w:hAnsi="Times New Roman" w:cs="Times New Roman"/>
        </w:rPr>
      </w:pPr>
    </w:p>
    <w:p w:rsidR="00A43C95" w:rsidRDefault="00A43C95" w:rsidP="00B82F0E">
      <w:pPr>
        <w:pStyle w:val="a3"/>
        <w:ind w:left="360"/>
        <w:rPr>
          <w:rFonts w:ascii="Times New Roman" w:hAnsi="Times New Roman" w:cs="Times New Roman"/>
        </w:rPr>
      </w:pPr>
    </w:p>
    <w:p w:rsidR="00A43C95" w:rsidRDefault="00A43C95" w:rsidP="00A43C95">
      <w:pPr>
        <w:pStyle w:val="a3"/>
        <w:rPr>
          <w:rFonts w:ascii="Times New Roman" w:hAnsi="Times New Roman" w:cs="Times New Roman"/>
        </w:rPr>
      </w:pPr>
    </w:p>
    <w:p w:rsidR="00A43C95" w:rsidRPr="00A43C95" w:rsidRDefault="00A43C95" w:rsidP="00A43C95">
      <w:pPr>
        <w:pStyle w:val="a3"/>
        <w:ind w:left="360"/>
        <w:rPr>
          <w:rFonts w:ascii="Times New Roman" w:hAnsi="Times New Roman" w:cs="Times New Roman"/>
        </w:rPr>
      </w:pPr>
      <w:r w:rsidRPr="00A43C95">
        <w:rPr>
          <w:rFonts w:ascii="Times New Roman" w:hAnsi="Times New Roman" w:cs="Times New Roman"/>
        </w:rPr>
        <w:t>ЦЕЛЬ: Учить детей выбирать нужный цвет.</w:t>
      </w:r>
    </w:p>
    <w:p w:rsidR="00A43C95" w:rsidRPr="00A43C95" w:rsidRDefault="00A43C95" w:rsidP="00A43C95">
      <w:pPr>
        <w:pStyle w:val="a3"/>
        <w:ind w:left="360"/>
        <w:rPr>
          <w:rFonts w:ascii="Times New Roman" w:hAnsi="Times New Roman" w:cs="Times New Roman"/>
        </w:rPr>
      </w:pPr>
      <w:r w:rsidRPr="00A43C95">
        <w:rPr>
          <w:rFonts w:ascii="Times New Roman" w:hAnsi="Times New Roman" w:cs="Times New Roman"/>
        </w:rPr>
        <w:t>Материал: листы картона четырёх цветов для домиков, картинки со</w:t>
      </w:r>
    </w:p>
    <w:p w:rsidR="00A43C95" w:rsidRPr="00A43C95" w:rsidRDefault="00A43C95" w:rsidP="00A43C95">
      <w:pPr>
        <w:pStyle w:val="a3"/>
        <w:ind w:left="360"/>
        <w:rPr>
          <w:rFonts w:ascii="Times New Roman" w:hAnsi="Times New Roman" w:cs="Times New Roman"/>
        </w:rPr>
      </w:pPr>
      <w:r w:rsidRPr="00A43C95">
        <w:rPr>
          <w:rFonts w:ascii="Times New Roman" w:hAnsi="Times New Roman" w:cs="Times New Roman"/>
        </w:rPr>
        <w:t>Снеговиками, прямоугольники тех же цветов для дверей, пробки для ручек.</w:t>
      </w:r>
    </w:p>
    <w:p w:rsidR="00A43C95" w:rsidRPr="00A43C95" w:rsidRDefault="00A43C95" w:rsidP="00A43C95">
      <w:pPr>
        <w:pStyle w:val="a3"/>
        <w:ind w:left="360"/>
        <w:rPr>
          <w:rFonts w:ascii="Times New Roman" w:hAnsi="Times New Roman" w:cs="Times New Roman"/>
        </w:rPr>
      </w:pPr>
      <w:r w:rsidRPr="00A43C95">
        <w:rPr>
          <w:rFonts w:ascii="Times New Roman" w:hAnsi="Times New Roman" w:cs="Times New Roman"/>
        </w:rPr>
        <w:t>РУКОВОДСТВО: Покажите ребёнку картинки с разноцветными домиками,</w:t>
      </w:r>
      <w:r>
        <w:rPr>
          <w:rFonts w:ascii="Times New Roman" w:hAnsi="Times New Roman" w:cs="Times New Roman"/>
        </w:rPr>
        <w:t xml:space="preserve"> </w:t>
      </w:r>
      <w:r w:rsidRPr="00A43C95">
        <w:rPr>
          <w:rFonts w:ascii="Times New Roman" w:hAnsi="Times New Roman" w:cs="Times New Roman"/>
        </w:rPr>
        <w:t>назовите их цвета. Расскажите, что наступила весна. Снеговики</w:t>
      </w:r>
      <w:r>
        <w:rPr>
          <w:rFonts w:ascii="Times New Roman" w:hAnsi="Times New Roman" w:cs="Times New Roman"/>
        </w:rPr>
        <w:t xml:space="preserve"> </w:t>
      </w:r>
      <w:r w:rsidRPr="00A43C95">
        <w:rPr>
          <w:rFonts w:ascii="Times New Roman" w:hAnsi="Times New Roman" w:cs="Times New Roman"/>
        </w:rPr>
        <w:t>просят их спасти от солнышка – закрыть в д</w:t>
      </w:r>
      <w:r>
        <w:rPr>
          <w:rFonts w:ascii="Times New Roman" w:hAnsi="Times New Roman" w:cs="Times New Roman"/>
        </w:rPr>
        <w:t xml:space="preserve">омике дверь, чтобы не растаять. </w:t>
      </w:r>
      <w:r w:rsidRPr="00A43C95">
        <w:rPr>
          <w:rFonts w:ascii="Times New Roman" w:hAnsi="Times New Roman" w:cs="Times New Roman"/>
        </w:rPr>
        <w:t>Двери должны быть по цвету такими же, как и домики.</w:t>
      </w:r>
    </w:p>
    <w:p w:rsidR="00A43C95" w:rsidRDefault="00A43C95" w:rsidP="00B82F0E">
      <w:pPr>
        <w:pStyle w:val="a3"/>
        <w:ind w:left="360"/>
        <w:rPr>
          <w:rFonts w:ascii="Times New Roman" w:hAnsi="Times New Roman" w:cs="Times New Roman"/>
        </w:rPr>
      </w:pPr>
      <w:r w:rsidRPr="00A43C9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05598" cy="2331308"/>
            <wp:effectExtent l="19050" t="0" r="0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1596" t="16731" r="5805" b="10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945" cy="233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0C4E" w:rsidRDefault="007A0C4E" w:rsidP="00B82F0E">
      <w:pPr>
        <w:pStyle w:val="a3"/>
        <w:ind w:left="360"/>
        <w:rPr>
          <w:rFonts w:ascii="Times New Roman" w:hAnsi="Times New Roman" w:cs="Times New Roman"/>
          <w:b/>
        </w:rPr>
      </w:pPr>
    </w:p>
    <w:p w:rsidR="00A43C95" w:rsidRDefault="00A43C95" w:rsidP="00B82F0E">
      <w:pPr>
        <w:pStyle w:val="a3"/>
        <w:ind w:left="360"/>
        <w:rPr>
          <w:rFonts w:ascii="Times New Roman" w:hAnsi="Times New Roman" w:cs="Times New Roman"/>
          <w:b/>
        </w:rPr>
      </w:pPr>
      <w:r w:rsidRPr="00A43C95">
        <w:rPr>
          <w:rFonts w:ascii="Times New Roman" w:hAnsi="Times New Roman" w:cs="Times New Roman"/>
          <w:b/>
        </w:rPr>
        <w:lastRenderedPageBreak/>
        <w:t>Занятие 5</w:t>
      </w:r>
    </w:p>
    <w:p w:rsidR="00A43C95" w:rsidRDefault="00A43C95" w:rsidP="00B82F0E">
      <w:pPr>
        <w:pStyle w:val="a3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«Матрешки»</w:t>
      </w:r>
    </w:p>
    <w:p w:rsidR="00A43C95" w:rsidRDefault="00A43C95" w:rsidP="006859D2">
      <w:pPr>
        <w:pStyle w:val="a3"/>
        <w:ind w:left="360"/>
        <w:rPr>
          <w:rFonts w:ascii="Times New Roman" w:hAnsi="Times New Roman" w:cs="Times New Roman"/>
        </w:rPr>
      </w:pPr>
      <w:r w:rsidRPr="00A43C95">
        <w:rPr>
          <w:rFonts w:ascii="Times New Roman" w:hAnsi="Times New Roman" w:cs="Times New Roman"/>
        </w:rPr>
        <w:t>Дидактический материал</w:t>
      </w:r>
      <w:r w:rsidR="007A0C4E">
        <w:rPr>
          <w:rFonts w:ascii="Times New Roman" w:hAnsi="Times New Roman" w:cs="Times New Roman"/>
        </w:rPr>
        <w:t>: матрешки деревянные и</w:t>
      </w:r>
      <w:r>
        <w:rPr>
          <w:rFonts w:ascii="Times New Roman" w:hAnsi="Times New Roman" w:cs="Times New Roman"/>
        </w:rPr>
        <w:t xml:space="preserve"> можно нарисовать самим.</w:t>
      </w:r>
    </w:p>
    <w:p w:rsidR="00A43C95" w:rsidRDefault="00A43C95" w:rsidP="006859D2">
      <w:pPr>
        <w:pStyle w:val="a3"/>
        <w:ind w:left="360"/>
        <w:rPr>
          <w:rFonts w:ascii="Times New Roman" w:hAnsi="Times New Roman" w:cs="Times New Roman"/>
        </w:rPr>
      </w:pPr>
      <w:r w:rsidRPr="00A43C95">
        <w:rPr>
          <w:rFonts w:ascii="Times New Roman" w:hAnsi="Times New Roman" w:cs="Times New Roman"/>
        </w:rPr>
        <w:t xml:space="preserve">ЦЕЛЬ: Развивать первые математические способности, развивать внимание мышление, умение различать цвет предметов </w:t>
      </w:r>
    </w:p>
    <w:p w:rsidR="00A43C95" w:rsidRDefault="00A43C95" w:rsidP="00B82F0E">
      <w:pPr>
        <w:pStyle w:val="a3"/>
        <w:ind w:left="360"/>
        <w:rPr>
          <w:rFonts w:ascii="Times New Roman" w:hAnsi="Times New Roman" w:cs="Times New Roman"/>
        </w:rPr>
      </w:pPr>
      <w:r w:rsidRPr="00A43C9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04021" cy="1678723"/>
            <wp:effectExtent l="19050" t="0" r="1029" b="0"/>
            <wp:docPr id="8" name="Рисунок 5" descr="D:\МАМАН РАБОТА\ЯСЛИ\фотки\март\17\DSC_02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МАМАН РАБОТА\ЯСЛИ\фотки\март\17\DSC_0292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 l="1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02" cy="1679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3C9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02066" cy="1275758"/>
            <wp:effectExtent l="0" t="209550" r="0" b="191092"/>
            <wp:docPr id="9" name="Рисунок 6" descr="D:\МАМАН РАБОТА\ЯСЛИ\фотки\март\17\DSC_02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D:\МАМАН РАБОТА\ЯСЛИ\фотки\март\17\DSC_02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965" t="13020" b="186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1376" cy="1275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C95" w:rsidRDefault="00A43C95" w:rsidP="006859D2">
      <w:pPr>
        <w:pStyle w:val="a3"/>
        <w:rPr>
          <w:rFonts w:ascii="Times New Roman" w:hAnsi="Times New Roman" w:cs="Times New Roman"/>
        </w:rPr>
      </w:pPr>
    </w:p>
    <w:p w:rsidR="006859D2" w:rsidRDefault="006859D2" w:rsidP="00B82F0E">
      <w:pPr>
        <w:pStyle w:val="a3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Занятие 6</w:t>
      </w:r>
    </w:p>
    <w:p w:rsidR="006859D2" w:rsidRDefault="006859D2" w:rsidP="00B82F0E">
      <w:pPr>
        <w:pStyle w:val="a3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«Собери и разбери пирамидку»</w:t>
      </w:r>
    </w:p>
    <w:p w:rsidR="006859D2" w:rsidRDefault="006859D2" w:rsidP="00B82F0E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Дидактический материал: пирамидки</w:t>
      </w:r>
    </w:p>
    <w:p w:rsidR="006859D2" w:rsidRDefault="006859D2" w:rsidP="006859D2">
      <w:pPr>
        <w:pStyle w:val="a3"/>
        <w:ind w:left="360"/>
        <w:rPr>
          <w:rFonts w:ascii="Times New Roman" w:hAnsi="Times New Roman" w:cs="Times New Roman"/>
        </w:rPr>
      </w:pPr>
      <w:r w:rsidRPr="006859D2">
        <w:rPr>
          <w:rFonts w:ascii="Times New Roman" w:hAnsi="Times New Roman" w:cs="Times New Roman"/>
        </w:rPr>
        <w:t xml:space="preserve">ЦЕЛЬ: Развитие сенсорных способностей, умения действовать с пирамидками разной формы, соблюдая последовательность в собирании. </w:t>
      </w:r>
    </w:p>
    <w:p w:rsidR="006859D2" w:rsidRPr="006859D2" w:rsidRDefault="006859D2" w:rsidP="006859D2">
      <w:pPr>
        <w:pStyle w:val="a3"/>
        <w:ind w:left="360"/>
        <w:rPr>
          <w:rFonts w:ascii="Times New Roman" w:hAnsi="Times New Roman" w:cs="Times New Roman"/>
        </w:rPr>
      </w:pPr>
      <w:r w:rsidRPr="006859D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05383" cy="2026508"/>
            <wp:effectExtent l="19050" t="0" r="9267" b="0"/>
            <wp:docPr id="10" name="Рисунок 7" descr="D:\МАМАН РАБОТА\ЯСЛИ\фотки\март\DSC_02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МАМАН РАБОТА\ЯСЛИ\фотки\март\DSC_0260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47" cy="203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0B8" w:rsidRDefault="00CA40B8" w:rsidP="00CA40B8">
      <w:pPr>
        <w:pStyle w:val="a3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Занятие 7</w:t>
      </w:r>
    </w:p>
    <w:p w:rsidR="00CA40B8" w:rsidRDefault="00CA40B8" w:rsidP="00CA40B8">
      <w:pPr>
        <w:pStyle w:val="a3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«Волшебные прищепки»</w:t>
      </w:r>
    </w:p>
    <w:p w:rsidR="00CA40B8" w:rsidRDefault="00CA40B8" w:rsidP="00CA40B8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Дидактический материал: прищепки и фигуры разных цветов</w:t>
      </w:r>
    </w:p>
    <w:p w:rsidR="00CA40B8" w:rsidRPr="00CA40B8" w:rsidRDefault="00CA40B8" w:rsidP="00CA40B8">
      <w:pPr>
        <w:pStyle w:val="a3"/>
        <w:ind w:left="360"/>
        <w:rPr>
          <w:rFonts w:ascii="Times New Roman" w:hAnsi="Times New Roman" w:cs="Times New Roman"/>
        </w:rPr>
      </w:pPr>
    </w:p>
    <w:p w:rsidR="00CA40B8" w:rsidRDefault="00CA40B8" w:rsidP="00B82F0E">
      <w:pPr>
        <w:pStyle w:val="a3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547459" cy="1911737"/>
            <wp:effectExtent l="19050" t="0" r="5241" b="0"/>
            <wp:docPr id="26" name="Рисунок 4" descr="http://www.maam.ru/upload/blogs/detsad-139324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39324265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27" cy="191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B8" w:rsidRPr="00CA40B8" w:rsidRDefault="00CA40B8" w:rsidP="00CA40B8">
      <w:pPr>
        <w:pStyle w:val="a3"/>
        <w:ind w:left="360"/>
        <w:rPr>
          <w:rFonts w:ascii="Times New Roman" w:hAnsi="Times New Roman" w:cs="Times New Roman"/>
          <w:color w:val="000000" w:themeColor="text1"/>
        </w:rPr>
      </w:pPr>
      <w:r w:rsidRPr="00CA40B8">
        <w:rPr>
          <w:rFonts w:ascii="Times New Roman" w:hAnsi="Times New Roman" w:cs="Times New Roman"/>
          <w:color w:val="000000" w:themeColor="text1"/>
        </w:rPr>
        <w:t>ЦЕЛЬ:</w:t>
      </w:r>
      <w:r w:rsidRPr="00CA4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Соотносить цвет прищепок и цвет заготовок будущих поделок, развивать мелкую моторику пальцев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:rsidR="00CA40B8" w:rsidRDefault="00CA40B8" w:rsidP="00B82F0E">
      <w:pPr>
        <w:pStyle w:val="a3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866900" cy="1401013"/>
            <wp:effectExtent l="19050" t="0" r="0" b="0"/>
            <wp:docPr id="28" name="Рисунок 7" descr="http://www.maam.ru/upload/blogs/detsad-139324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3932438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56" cy="140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0B8">
        <w:t xml:space="preserve"> </w:t>
      </w:r>
    </w:p>
    <w:p w:rsidR="00CA40B8" w:rsidRDefault="00CA40B8" w:rsidP="00B82F0E">
      <w:pPr>
        <w:pStyle w:val="a3"/>
        <w:ind w:left="360"/>
        <w:rPr>
          <w:rFonts w:ascii="Times New Roman" w:hAnsi="Times New Roman" w:cs="Times New Roman"/>
        </w:rPr>
      </w:pPr>
    </w:p>
    <w:p w:rsidR="00CA40B8" w:rsidRDefault="00CA40B8" w:rsidP="00A96EF2">
      <w:pPr>
        <w:pStyle w:val="a3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863596" cy="1398534"/>
            <wp:effectExtent l="19050" t="0" r="3304" b="0"/>
            <wp:docPr id="30" name="Рисунок 10" descr="http://www.maam.ru/upload/blogs/detsad-139324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3932425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30" cy="139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EF2" w:rsidRPr="00A96EF2" w:rsidRDefault="00A96EF2" w:rsidP="00A96EF2">
      <w:pPr>
        <w:pStyle w:val="a3"/>
        <w:ind w:left="360"/>
        <w:rPr>
          <w:rFonts w:ascii="Times New Roman" w:hAnsi="Times New Roman" w:cs="Times New Roman"/>
          <w:b/>
        </w:rPr>
      </w:pPr>
      <w:r w:rsidRPr="00A96EF2">
        <w:rPr>
          <w:rFonts w:ascii="Times New Roman" w:hAnsi="Times New Roman" w:cs="Times New Roman"/>
          <w:b/>
        </w:rPr>
        <w:lastRenderedPageBreak/>
        <w:t>Занятие 8</w:t>
      </w:r>
    </w:p>
    <w:p w:rsidR="00A96EF2" w:rsidRPr="00A96EF2" w:rsidRDefault="00A96EF2" w:rsidP="00A96EF2">
      <w:pPr>
        <w:pStyle w:val="a3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</w:t>
      </w:r>
      <w:r w:rsidR="00A73CE2">
        <w:rPr>
          <w:rFonts w:ascii="Times New Roman" w:hAnsi="Times New Roman" w:cs="Times New Roman"/>
          <w:b/>
        </w:rPr>
        <w:t>Разноцветный водоем</w:t>
      </w:r>
      <w:r>
        <w:rPr>
          <w:rFonts w:ascii="Times New Roman" w:hAnsi="Times New Roman" w:cs="Times New Roman"/>
          <w:b/>
        </w:rPr>
        <w:t>»</w:t>
      </w:r>
    </w:p>
    <w:p w:rsidR="00A73CE2" w:rsidRDefault="00A73CE2" w:rsidP="00A73CE2">
      <w:pPr>
        <w:pStyle w:val="a3"/>
        <w:ind w:left="360"/>
        <w:rPr>
          <w:rFonts w:ascii="Times New Roman" w:hAnsi="Times New Roman" w:cs="Times New Roman"/>
        </w:rPr>
      </w:pPr>
      <w:r w:rsidRPr="00A43C95">
        <w:rPr>
          <w:rFonts w:ascii="Times New Roman" w:hAnsi="Times New Roman" w:cs="Times New Roman"/>
        </w:rPr>
        <w:t>Дидактический материал</w:t>
      </w:r>
      <w:r>
        <w:rPr>
          <w:rFonts w:ascii="Times New Roman" w:hAnsi="Times New Roman" w:cs="Times New Roman"/>
        </w:rPr>
        <w:t xml:space="preserve">: </w:t>
      </w:r>
      <w:r w:rsidR="00A5650C">
        <w:rPr>
          <w:rFonts w:ascii="Times New Roman" w:hAnsi="Times New Roman" w:cs="Times New Roman"/>
        </w:rPr>
        <w:t>тазик наполненный водой,  лодка и шарики разных цветов</w:t>
      </w:r>
    </w:p>
    <w:p w:rsidR="00A73CE2" w:rsidRDefault="00A73CE2" w:rsidP="00A73CE2">
      <w:pPr>
        <w:pStyle w:val="a3"/>
        <w:ind w:left="360"/>
        <w:rPr>
          <w:rFonts w:ascii="Times New Roman" w:hAnsi="Times New Roman" w:cs="Times New Roman"/>
        </w:rPr>
      </w:pPr>
      <w:r w:rsidRPr="00A43C95">
        <w:rPr>
          <w:rFonts w:ascii="Times New Roman" w:hAnsi="Times New Roman" w:cs="Times New Roman"/>
        </w:rPr>
        <w:t xml:space="preserve">ЦЕЛЬ: Развивать </w:t>
      </w:r>
      <w:r>
        <w:rPr>
          <w:rFonts w:ascii="Times New Roman" w:hAnsi="Times New Roman" w:cs="Times New Roman"/>
        </w:rPr>
        <w:t xml:space="preserve">зрительное восприятие, </w:t>
      </w:r>
      <w:r w:rsidRPr="00A43C95">
        <w:rPr>
          <w:rFonts w:ascii="Times New Roman" w:hAnsi="Times New Roman" w:cs="Times New Roman"/>
        </w:rPr>
        <w:t xml:space="preserve">развивать внимание мышление, умение различать цвет </w:t>
      </w:r>
      <w:bookmarkStart w:id="0" w:name="_GoBack"/>
      <w:bookmarkEnd w:id="0"/>
      <w:r w:rsidR="00DD5C8A" w:rsidRPr="00A43C95">
        <w:rPr>
          <w:rFonts w:ascii="Times New Roman" w:hAnsi="Times New Roman" w:cs="Times New Roman"/>
        </w:rPr>
        <w:t>предметов.</w:t>
      </w:r>
    </w:p>
    <w:p w:rsidR="00A73CE2" w:rsidRDefault="00A73CE2" w:rsidP="00A73CE2">
      <w:pPr>
        <w:pStyle w:val="a3"/>
        <w:ind w:left="360"/>
        <w:rPr>
          <w:rFonts w:ascii="Times New Roman" w:hAnsi="Times New Roman" w:cs="Times New Roman"/>
        </w:rPr>
      </w:pPr>
    </w:p>
    <w:p w:rsidR="00A73CE2" w:rsidRDefault="00A73CE2" w:rsidP="00A73CE2">
      <w:pPr>
        <w:pStyle w:val="a3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114550" cy="1925554"/>
            <wp:effectExtent l="19050" t="0" r="0" b="0"/>
            <wp:docPr id="12" name="Рисунок 1" descr="http://www.maam.ru/upload/blogs/28df5beab2225734adfcc758132b52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28df5beab2225734adfcc758132b5278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016" t="6228" r="2139" b="8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04" cy="192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EF2" w:rsidRDefault="00A96EF2" w:rsidP="00A73CE2">
      <w:pPr>
        <w:pStyle w:val="a3"/>
        <w:rPr>
          <w:rFonts w:ascii="Times New Roman" w:hAnsi="Times New Roman" w:cs="Times New Roman"/>
        </w:rPr>
      </w:pPr>
    </w:p>
    <w:p w:rsidR="00A96EF2" w:rsidRDefault="00A96EF2" w:rsidP="00A96EF2">
      <w:pPr>
        <w:pStyle w:val="a3"/>
        <w:ind w:left="360"/>
        <w:rPr>
          <w:rFonts w:ascii="Times New Roman" w:hAnsi="Times New Roman" w:cs="Times New Roman"/>
        </w:rPr>
      </w:pPr>
    </w:p>
    <w:p w:rsidR="00243AD3" w:rsidRDefault="00243AD3" w:rsidP="00A96EF2">
      <w:pPr>
        <w:pStyle w:val="a3"/>
        <w:ind w:left="360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1817988" cy="1937798"/>
            <wp:effectExtent l="19050" t="0" r="0" b="0"/>
            <wp:docPr id="25" name="Рисунок 4" descr="http://www.maam.ru/upload/blogs/ff635702eeb9b230c94bcb3bae90387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ff635702eeb9b230c94bcb3bae90387f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0118" t="4750" r="14681" b="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87" cy="193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AD3" w:rsidRDefault="00243AD3" w:rsidP="00A96EF2">
      <w:pPr>
        <w:pStyle w:val="a3"/>
        <w:ind w:left="360"/>
        <w:rPr>
          <w:rFonts w:ascii="Times New Roman" w:hAnsi="Times New Roman" w:cs="Times New Roman"/>
          <w:b/>
        </w:rPr>
      </w:pPr>
    </w:p>
    <w:p w:rsidR="00243AD3" w:rsidRDefault="00243AD3" w:rsidP="00243AD3">
      <w:pPr>
        <w:pStyle w:val="a3"/>
        <w:rPr>
          <w:rFonts w:ascii="Times New Roman" w:hAnsi="Times New Roman" w:cs="Times New Roman"/>
          <w:b/>
        </w:rPr>
      </w:pPr>
    </w:p>
    <w:p w:rsidR="00243AD3" w:rsidRDefault="00243AD3" w:rsidP="00A96EF2">
      <w:pPr>
        <w:pStyle w:val="a3"/>
        <w:ind w:left="360"/>
        <w:rPr>
          <w:rFonts w:ascii="Times New Roman" w:hAnsi="Times New Roman" w:cs="Times New Roman"/>
          <w:b/>
        </w:rPr>
      </w:pPr>
    </w:p>
    <w:p w:rsidR="00A5650C" w:rsidRPr="00A5650C" w:rsidRDefault="00A5650C" w:rsidP="00A96EF2">
      <w:pPr>
        <w:pStyle w:val="a3"/>
        <w:ind w:left="360"/>
        <w:rPr>
          <w:rFonts w:ascii="Times New Roman" w:hAnsi="Times New Roman" w:cs="Times New Roman"/>
          <w:b/>
        </w:rPr>
      </w:pPr>
      <w:r w:rsidRPr="00A5650C">
        <w:rPr>
          <w:rFonts w:ascii="Times New Roman" w:hAnsi="Times New Roman" w:cs="Times New Roman"/>
          <w:b/>
        </w:rPr>
        <w:t>Занятие 9</w:t>
      </w:r>
    </w:p>
    <w:p w:rsidR="00A96EF2" w:rsidRDefault="00A5650C" w:rsidP="00A96EF2">
      <w:pPr>
        <w:pStyle w:val="a3"/>
        <w:ind w:left="360"/>
        <w:rPr>
          <w:rFonts w:ascii="Times New Roman" w:hAnsi="Times New Roman" w:cs="Times New Roman"/>
          <w:b/>
        </w:rPr>
      </w:pPr>
      <w:r w:rsidRPr="00A5650C">
        <w:rPr>
          <w:rFonts w:ascii="Times New Roman" w:hAnsi="Times New Roman" w:cs="Times New Roman"/>
          <w:b/>
        </w:rPr>
        <w:t>«Возьми предмет такого же цвета»</w:t>
      </w:r>
    </w:p>
    <w:p w:rsidR="00A5650C" w:rsidRPr="00A5650C" w:rsidRDefault="00A5650C" w:rsidP="00A96EF2">
      <w:pPr>
        <w:pStyle w:val="a3"/>
        <w:ind w:left="360"/>
        <w:rPr>
          <w:rFonts w:ascii="Times New Roman" w:hAnsi="Times New Roman" w:cs="Times New Roman"/>
          <w:i/>
        </w:rPr>
      </w:pPr>
    </w:p>
    <w:p w:rsidR="00A96EF2" w:rsidRDefault="00A5650C" w:rsidP="00A5650C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Дидактический материал: Подставка с к</w:t>
      </w:r>
      <w:r w:rsidR="007A0C4E">
        <w:rPr>
          <w:rFonts w:ascii="Times New Roman" w:hAnsi="Times New Roman" w:cs="Times New Roman"/>
        </w:rPr>
        <w:t xml:space="preserve">ружками </w:t>
      </w:r>
      <w:r>
        <w:rPr>
          <w:rFonts w:ascii="Times New Roman" w:hAnsi="Times New Roman" w:cs="Times New Roman"/>
        </w:rPr>
        <w:t xml:space="preserve"> разных цветов и листы картона таких же цветов</w:t>
      </w:r>
    </w:p>
    <w:p w:rsidR="00A96EF2" w:rsidRDefault="00A5650C" w:rsidP="00A96EF2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ЦЕЛЬ: развитие сенсорных способностей, умение различать цвет.</w:t>
      </w:r>
    </w:p>
    <w:p w:rsidR="00243AD3" w:rsidRDefault="00243AD3" w:rsidP="00243AD3">
      <w:pPr>
        <w:pStyle w:val="a3"/>
        <w:ind w:left="360"/>
        <w:rPr>
          <w:rFonts w:ascii="Times New Roman" w:hAnsi="Times New Roman" w:cs="Times New Roman"/>
        </w:rPr>
      </w:pPr>
      <w:r w:rsidRPr="00A43C95">
        <w:rPr>
          <w:rFonts w:ascii="Times New Roman" w:hAnsi="Times New Roman" w:cs="Times New Roman"/>
        </w:rPr>
        <w:t xml:space="preserve">РУКОВОДСТВО: Покажите ребёнку </w:t>
      </w:r>
      <w:r>
        <w:rPr>
          <w:rFonts w:ascii="Times New Roman" w:hAnsi="Times New Roman" w:cs="Times New Roman"/>
        </w:rPr>
        <w:t xml:space="preserve">разноцветные кружки, </w:t>
      </w:r>
      <w:r w:rsidRPr="00A43C95">
        <w:rPr>
          <w:rFonts w:ascii="Times New Roman" w:hAnsi="Times New Roman" w:cs="Times New Roman"/>
        </w:rPr>
        <w:t xml:space="preserve">назовите их цвета. </w:t>
      </w:r>
      <w:r>
        <w:rPr>
          <w:rFonts w:ascii="Times New Roman" w:hAnsi="Times New Roman" w:cs="Times New Roman"/>
        </w:rPr>
        <w:t xml:space="preserve"> Раздайте каждому ребенку картон, попросите положить кружки такого же цвета, как лист картона.</w:t>
      </w:r>
    </w:p>
    <w:p w:rsidR="00F428FA" w:rsidRPr="00A43C95" w:rsidRDefault="00F428FA" w:rsidP="00243AD3">
      <w:pPr>
        <w:pStyle w:val="a3"/>
        <w:ind w:left="360"/>
        <w:rPr>
          <w:rFonts w:ascii="Times New Roman" w:hAnsi="Times New Roman" w:cs="Times New Roman"/>
        </w:rPr>
      </w:pPr>
    </w:p>
    <w:p w:rsidR="00A5650C" w:rsidRDefault="00243AD3" w:rsidP="00243AD3">
      <w:pPr>
        <w:pStyle w:val="a3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452019" cy="2100649"/>
            <wp:effectExtent l="19050" t="0" r="0" b="0"/>
            <wp:docPr id="29" name="Рисунок 7" descr="http://www.maam.ru/upload/blogs/f6f77cdaa91e8f12b2ab7978696cc4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f6f77cdaa91e8f12b2ab7978696cc45c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9582" t="14516" r="12398" b="2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199" cy="210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8FA" w:rsidRDefault="00F428FA" w:rsidP="00243AD3">
      <w:pPr>
        <w:pStyle w:val="a3"/>
        <w:ind w:left="360"/>
        <w:rPr>
          <w:rFonts w:ascii="Times New Roman" w:hAnsi="Times New Roman" w:cs="Times New Roman"/>
        </w:rPr>
      </w:pPr>
    </w:p>
    <w:p w:rsidR="00F428FA" w:rsidRDefault="00F501B5" w:rsidP="00F501B5">
      <w:pPr>
        <w:pStyle w:val="a3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680246" cy="1721708"/>
            <wp:effectExtent l="19050" t="0" r="5804" b="0"/>
            <wp:docPr id="33" name="Рисунок 16" descr="Игрушки в Минске. Купить по актуальным ценам в Минске. (стр.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грушки в Минске. Купить по актуальным ценам в Минске. (стр. 3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15" cy="17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1B5" w:rsidRDefault="00F501B5" w:rsidP="00F428FA">
      <w:pPr>
        <w:pStyle w:val="a3"/>
        <w:jc w:val="both"/>
        <w:rPr>
          <w:rFonts w:ascii="Times New Roman" w:hAnsi="Times New Roman" w:cs="Times New Roman"/>
        </w:rPr>
      </w:pPr>
    </w:p>
    <w:p w:rsidR="00F501B5" w:rsidRDefault="00F501B5" w:rsidP="00F428FA">
      <w:pPr>
        <w:pStyle w:val="a3"/>
        <w:jc w:val="both"/>
        <w:rPr>
          <w:rFonts w:ascii="Times New Roman" w:hAnsi="Times New Roman" w:cs="Times New Roman"/>
        </w:rPr>
      </w:pPr>
    </w:p>
    <w:p w:rsidR="00F428FA" w:rsidRPr="00F428FA" w:rsidRDefault="00F428FA" w:rsidP="00F501B5">
      <w:pPr>
        <w:pStyle w:val="a3"/>
        <w:ind w:firstLine="360"/>
        <w:jc w:val="both"/>
        <w:rPr>
          <w:rFonts w:ascii="Times New Roman" w:hAnsi="Times New Roman" w:cs="Times New Roman"/>
          <w:b/>
        </w:rPr>
      </w:pPr>
      <w:r w:rsidRPr="00F428FA">
        <w:rPr>
          <w:rFonts w:ascii="Times New Roman" w:hAnsi="Times New Roman" w:cs="Times New Roman"/>
          <w:b/>
        </w:rPr>
        <w:lastRenderedPageBreak/>
        <w:t>Занятие10</w:t>
      </w:r>
    </w:p>
    <w:p w:rsidR="00F428FA" w:rsidRPr="00F428FA" w:rsidRDefault="00F428FA" w:rsidP="00F428FA">
      <w:pPr>
        <w:pStyle w:val="a3"/>
        <w:ind w:left="360"/>
        <w:jc w:val="both"/>
        <w:rPr>
          <w:rFonts w:ascii="Times New Roman" w:hAnsi="Times New Roman" w:cs="Times New Roman"/>
          <w:b/>
        </w:rPr>
      </w:pPr>
      <w:r w:rsidRPr="00F428FA">
        <w:rPr>
          <w:rFonts w:ascii="Times New Roman" w:hAnsi="Times New Roman" w:cs="Times New Roman"/>
          <w:b/>
        </w:rPr>
        <w:t>«Разложи фигуры по местам»</w:t>
      </w:r>
    </w:p>
    <w:p w:rsidR="00243AD3" w:rsidRDefault="00243AD3" w:rsidP="00243AD3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Дидактический материал: </w:t>
      </w:r>
      <w:r w:rsidR="00F428FA">
        <w:rPr>
          <w:rFonts w:ascii="Times New Roman" w:hAnsi="Times New Roman" w:cs="Times New Roman"/>
        </w:rPr>
        <w:t>подставка с разными фигурами  (круг, треугольник, квадрат, прямоугольник)</w:t>
      </w:r>
    </w:p>
    <w:p w:rsidR="00F428FA" w:rsidRDefault="00F428FA" w:rsidP="00243AD3">
      <w:pPr>
        <w:pStyle w:val="a3"/>
        <w:ind w:left="360"/>
        <w:rPr>
          <w:rFonts w:ascii="Times New Roman" w:hAnsi="Times New Roman" w:cs="Times New Roman"/>
        </w:rPr>
      </w:pPr>
    </w:p>
    <w:p w:rsidR="00243AD3" w:rsidRDefault="00243AD3" w:rsidP="00243AD3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ЦЕЛЬ: развитие сенсорных способностей</w:t>
      </w:r>
      <w:r w:rsidR="00F428FA">
        <w:rPr>
          <w:rFonts w:ascii="Times New Roman" w:hAnsi="Times New Roman" w:cs="Times New Roman"/>
        </w:rPr>
        <w:t>, умение различать цвет, геометрические фигуры</w:t>
      </w:r>
    </w:p>
    <w:p w:rsidR="00A96EF2" w:rsidRDefault="00243AD3" w:rsidP="00F428FA">
      <w:pPr>
        <w:pStyle w:val="a3"/>
        <w:ind w:left="360"/>
        <w:rPr>
          <w:rFonts w:ascii="Times New Roman" w:hAnsi="Times New Roman" w:cs="Times New Roman"/>
        </w:rPr>
      </w:pPr>
      <w:r w:rsidRPr="00A43C95">
        <w:rPr>
          <w:rFonts w:ascii="Times New Roman" w:hAnsi="Times New Roman" w:cs="Times New Roman"/>
        </w:rPr>
        <w:t xml:space="preserve">РУКОВОДСТВО: Покажите ребёнку </w:t>
      </w:r>
      <w:r w:rsidR="00F428FA">
        <w:rPr>
          <w:rFonts w:ascii="Times New Roman" w:hAnsi="Times New Roman" w:cs="Times New Roman"/>
        </w:rPr>
        <w:t>разноцветные фигуры</w:t>
      </w:r>
      <w:r>
        <w:rPr>
          <w:rFonts w:ascii="Times New Roman" w:hAnsi="Times New Roman" w:cs="Times New Roman"/>
        </w:rPr>
        <w:t xml:space="preserve">, </w:t>
      </w:r>
      <w:r w:rsidR="00F428FA">
        <w:rPr>
          <w:rFonts w:ascii="Times New Roman" w:hAnsi="Times New Roman" w:cs="Times New Roman"/>
        </w:rPr>
        <w:t>назовите их форму</w:t>
      </w:r>
      <w:r w:rsidRPr="00A43C9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Раздайте каждому ребенку </w:t>
      </w:r>
      <w:r w:rsidR="00F428FA">
        <w:rPr>
          <w:rFonts w:ascii="Times New Roman" w:hAnsi="Times New Roman" w:cs="Times New Roman"/>
        </w:rPr>
        <w:t>подставку</w:t>
      </w:r>
      <w:r>
        <w:rPr>
          <w:rFonts w:ascii="Times New Roman" w:hAnsi="Times New Roman" w:cs="Times New Roman"/>
        </w:rPr>
        <w:t xml:space="preserve">, попросите </w:t>
      </w:r>
      <w:r w:rsidR="00F428FA">
        <w:rPr>
          <w:rFonts w:ascii="Times New Roman" w:hAnsi="Times New Roman" w:cs="Times New Roman"/>
        </w:rPr>
        <w:t>разложить фигуры по местам, называя цвет каждой фигуры.</w:t>
      </w:r>
    </w:p>
    <w:p w:rsidR="00F428FA" w:rsidRDefault="00F428FA" w:rsidP="00F428FA">
      <w:pPr>
        <w:pStyle w:val="a3"/>
        <w:ind w:left="360"/>
        <w:rPr>
          <w:rFonts w:ascii="Times New Roman" w:hAnsi="Times New Roman" w:cs="Times New Roman"/>
        </w:rPr>
      </w:pPr>
    </w:p>
    <w:p w:rsidR="00A96EF2" w:rsidRDefault="00243AD3" w:rsidP="00A96EF2">
      <w:pPr>
        <w:pStyle w:val="a3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407664" cy="1762897"/>
            <wp:effectExtent l="19050" t="0" r="0" b="0"/>
            <wp:docPr id="31" name="Рисунок 10" descr="http://www.maam.ru/upload/blogs/5941577274a39082fc7a4a566325ac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5941577274a39082fc7a4a566325ac6d.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042" t="9000" r="3271" b="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31" cy="176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1B5" w:rsidRDefault="00F501B5" w:rsidP="00A96EF2">
      <w:pPr>
        <w:pStyle w:val="a3"/>
        <w:ind w:left="360"/>
        <w:rPr>
          <w:rFonts w:ascii="Times New Roman" w:hAnsi="Times New Roman" w:cs="Times New Roman"/>
        </w:rPr>
      </w:pPr>
    </w:p>
    <w:p w:rsidR="00F501B5" w:rsidRDefault="00F501B5" w:rsidP="00A96EF2">
      <w:pPr>
        <w:pStyle w:val="a3"/>
        <w:ind w:left="360"/>
        <w:rPr>
          <w:rFonts w:ascii="Times New Roman" w:hAnsi="Times New Roman" w:cs="Times New Roman"/>
        </w:rPr>
      </w:pPr>
    </w:p>
    <w:p w:rsidR="00F501B5" w:rsidRDefault="00F501B5" w:rsidP="00A96EF2">
      <w:pPr>
        <w:pStyle w:val="a3"/>
        <w:ind w:left="360"/>
        <w:rPr>
          <w:rFonts w:ascii="Times New Roman" w:hAnsi="Times New Roman" w:cs="Times New Roman"/>
        </w:rPr>
      </w:pPr>
    </w:p>
    <w:p w:rsidR="00F428FA" w:rsidRDefault="00F501B5" w:rsidP="00A96EF2">
      <w:pPr>
        <w:pStyle w:val="a3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757102" cy="1167318"/>
            <wp:effectExtent l="19050" t="0" r="5148" b="0"/>
            <wp:docPr id="35" name="Рисунок 19" descr="Занятия с детьми 3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нятия с детьми 3 лет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424" t="16509" r="6414" b="1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71" cy="117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8FA" w:rsidRDefault="00F428FA" w:rsidP="00A96EF2">
      <w:pPr>
        <w:pStyle w:val="a3"/>
        <w:ind w:left="360"/>
        <w:rPr>
          <w:rFonts w:ascii="Times New Roman" w:hAnsi="Times New Roman" w:cs="Times New Roman"/>
        </w:rPr>
      </w:pPr>
    </w:p>
    <w:p w:rsidR="00F428FA" w:rsidRDefault="00F428FA" w:rsidP="00A96EF2">
      <w:pPr>
        <w:pStyle w:val="a3"/>
        <w:ind w:left="360"/>
        <w:rPr>
          <w:rFonts w:ascii="Times New Roman" w:hAnsi="Times New Roman" w:cs="Times New Roman"/>
        </w:rPr>
      </w:pPr>
    </w:p>
    <w:p w:rsidR="00F428FA" w:rsidRDefault="00F428FA" w:rsidP="00A96EF2">
      <w:pPr>
        <w:pStyle w:val="a3"/>
        <w:ind w:left="360"/>
        <w:rPr>
          <w:rFonts w:ascii="Times New Roman" w:hAnsi="Times New Roman" w:cs="Times New Roman"/>
        </w:rPr>
      </w:pPr>
    </w:p>
    <w:p w:rsidR="00F428FA" w:rsidRDefault="00F428FA" w:rsidP="00A96EF2">
      <w:pPr>
        <w:pStyle w:val="a3"/>
        <w:ind w:left="360"/>
        <w:rPr>
          <w:rFonts w:ascii="Times New Roman" w:hAnsi="Times New Roman" w:cs="Times New Roman"/>
        </w:rPr>
      </w:pPr>
    </w:p>
    <w:p w:rsidR="00F428FA" w:rsidRPr="00F428FA" w:rsidRDefault="00F428FA" w:rsidP="00A96EF2">
      <w:pPr>
        <w:pStyle w:val="a3"/>
        <w:ind w:left="360"/>
        <w:rPr>
          <w:rFonts w:ascii="Times New Roman" w:hAnsi="Times New Roman" w:cs="Times New Roman"/>
          <w:b/>
        </w:rPr>
      </w:pPr>
      <w:r w:rsidRPr="00F428FA">
        <w:rPr>
          <w:rFonts w:ascii="Times New Roman" w:hAnsi="Times New Roman" w:cs="Times New Roman"/>
          <w:b/>
        </w:rPr>
        <w:t>Занятие 11</w:t>
      </w:r>
    </w:p>
    <w:p w:rsidR="00F428FA" w:rsidRDefault="00F428FA" w:rsidP="00A96EF2">
      <w:pPr>
        <w:pStyle w:val="a3"/>
        <w:ind w:left="360"/>
        <w:rPr>
          <w:rFonts w:ascii="Times New Roman" w:hAnsi="Times New Roman" w:cs="Times New Roman"/>
          <w:b/>
        </w:rPr>
      </w:pPr>
      <w:r w:rsidRPr="00F428FA">
        <w:rPr>
          <w:rFonts w:ascii="Times New Roman" w:hAnsi="Times New Roman" w:cs="Times New Roman"/>
          <w:b/>
        </w:rPr>
        <w:t>«Переберем фасоль и горох»</w:t>
      </w:r>
    </w:p>
    <w:p w:rsidR="00F501B5" w:rsidRDefault="00F501B5" w:rsidP="00F501B5">
      <w:pPr>
        <w:pStyle w:val="a3"/>
        <w:ind w:left="360"/>
        <w:rPr>
          <w:rFonts w:ascii="Times New Roman" w:hAnsi="Times New Roman" w:cs="Times New Roman"/>
        </w:rPr>
      </w:pPr>
      <w:r w:rsidRPr="007514E1">
        <w:rPr>
          <w:rFonts w:ascii="Times New Roman" w:hAnsi="Times New Roman" w:cs="Times New Roman"/>
        </w:rPr>
        <w:t>Дидактический материал:</w:t>
      </w:r>
      <w:r>
        <w:rPr>
          <w:rFonts w:ascii="Times New Roman" w:hAnsi="Times New Roman" w:cs="Times New Roman"/>
        </w:rPr>
        <w:t xml:space="preserve"> в чашке перепутанный горох с фасолью</w:t>
      </w:r>
    </w:p>
    <w:p w:rsidR="00F501B5" w:rsidRDefault="00F501B5" w:rsidP="00F501B5">
      <w:pPr>
        <w:pStyle w:val="a3"/>
        <w:ind w:left="360"/>
        <w:rPr>
          <w:rFonts w:ascii="Times New Roman" w:hAnsi="Times New Roman" w:cs="Times New Roman"/>
        </w:rPr>
      </w:pPr>
    </w:p>
    <w:p w:rsidR="00F501B5" w:rsidRDefault="00F501B5" w:rsidP="00F501B5">
      <w:pPr>
        <w:pStyle w:val="a3"/>
        <w:ind w:left="360"/>
        <w:rPr>
          <w:rFonts w:ascii="Times New Roman" w:hAnsi="Times New Roman" w:cs="Times New Roman"/>
        </w:rPr>
      </w:pPr>
      <w:r w:rsidRPr="00B82F0E">
        <w:rPr>
          <w:rFonts w:ascii="Times New Roman" w:hAnsi="Times New Roman" w:cs="Times New Roman"/>
        </w:rPr>
        <w:t xml:space="preserve">ЦЕЛЬ: </w:t>
      </w:r>
      <w:r>
        <w:rPr>
          <w:rFonts w:ascii="Times New Roman" w:hAnsi="Times New Roman" w:cs="Times New Roman"/>
        </w:rPr>
        <w:t>Развитие сенсорного развития, внимания, мышления</w:t>
      </w:r>
    </w:p>
    <w:p w:rsidR="00F501B5" w:rsidRDefault="00F501B5" w:rsidP="00A96EF2">
      <w:pPr>
        <w:pStyle w:val="a3"/>
        <w:ind w:left="360"/>
        <w:rPr>
          <w:rFonts w:ascii="Times New Roman" w:hAnsi="Times New Roman" w:cs="Times New Roman"/>
          <w:b/>
        </w:rPr>
      </w:pPr>
      <w:r w:rsidRPr="00B82F0E">
        <w:rPr>
          <w:rFonts w:ascii="Times New Roman" w:hAnsi="Times New Roman" w:cs="Times New Roman"/>
        </w:rPr>
        <w:t xml:space="preserve">РУКОВОДСТВО: </w:t>
      </w:r>
      <w:r>
        <w:rPr>
          <w:rFonts w:ascii="Times New Roman" w:hAnsi="Times New Roman" w:cs="Times New Roman"/>
        </w:rPr>
        <w:t>Воспитатель показывает чашки с перепутанными зернышка. Просит детей разобрать зерна: фасоль в одну чашку, горох в другую.</w:t>
      </w:r>
    </w:p>
    <w:p w:rsidR="00F501B5" w:rsidRPr="00F428FA" w:rsidRDefault="00F501B5" w:rsidP="00A96EF2">
      <w:pPr>
        <w:pStyle w:val="a3"/>
        <w:ind w:left="360"/>
        <w:rPr>
          <w:rFonts w:ascii="Times New Roman" w:hAnsi="Times New Roman" w:cs="Times New Roman"/>
          <w:b/>
        </w:rPr>
      </w:pPr>
    </w:p>
    <w:p w:rsidR="00F428FA" w:rsidRDefault="00F501B5" w:rsidP="00A96EF2">
      <w:pPr>
        <w:pStyle w:val="a3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185440" cy="1441174"/>
            <wp:effectExtent l="19050" t="0" r="0" b="0"/>
            <wp:docPr id="32" name="Рисунок 13" descr="http://www.maam.ru/upload/blogs/21ff1e6ec2273728a795dee8e6654e7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21ff1e6ec2273728a795dee8e6654e75.jp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4117" t="15054" r="4927" b="3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40" cy="144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1B5" w:rsidRDefault="00F501B5" w:rsidP="00A96EF2">
      <w:pPr>
        <w:pStyle w:val="a3"/>
        <w:ind w:left="360"/>
        <w:rPr>
          <w:rFonts w:ascii="Times New Roman" w:hAnsi="Times New Roman" w:cs="Times New Roman"/>
        </w:rPr>
      </w:pPr>
    </w:p>
    <w:p w:rsidR="00A96EF2" w:rsidRDefault="000212B6" w:rsidP="00A96EF2">
      <w:pPr>
        <w:pStyle w:val="a3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503915" cy="1375719"/>
            <wp:effectExtent l="19050" t="0" r="1035" b="0"/>
            <wp:docPr id="36" name="Рисунок 22" descr="ГОРОХ и ФАСОЛЬ - Советы и рецеп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ОРОХ и ФАСОЛЬ - Советы и рецепты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13" cy="137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EF2" w:rsidRDefault="00A96EF2" w:rsidP="00A96EF2">
      <w:pPr>
        <w:pStyle w:val="a3"/>
        <w:ind w:left="360"/>
        <w:rPr>
          <w:rFonts w:ascii="Times New Roman" w:hAnsi="Times New Roman" w:cs="Times New Roman"/>
        </w:rPr>
      </w:pPr>
    </w:p>
    <w:p w:rsidR="00A96EF2" w:rsidRDefault="00A96EF2" w:rsidP="00A96EF2">
      <w:pPr>
        <w:pStyle w:val="a3"/>
        <w:ind w:left="360"/>
        <w:rPr>
          <w:rFonts w:ascii="Times New Roman" w:hAnsi="Times New Roman" w:cs="Times New Roman"/>
        </w:rPr>
      </w:pPr>
    </w:p>
    <w:p w:rsidR="00A96EF2" w:rsidRDefault="00A96EF2" w:rsidP="00A96EF2">
      <w:pPr>
        <w:pStyle w:val="a3"/>
        <w:ind w:left="360"/>
        <w:rPr>
          <w:rFonts w:ascii="Times New Roman" w:hAnsi="Times New Roman" w:cs="Times New Roman"/>
        </w:rPr>
      </w:pPr>
    </w:p>
    <w:p w:rsidR="00A96EF2" w:rsidRDefault="00A96EF2" w:rsidP="00A96EF2">
      <w:pPr>
        <w:pStyle w:val="a3"/>
        <w:ind w:left="360"/>
        <w:rPr>
          <w:rFonts w:ascii="Times New Roman" w:hAnsi="Times New Roman" w:cs="Times New Roman"/>
        </w:rPr>
      </w:pPr>
    </w:p>
    <w:p w:rsidR="00A96EF2" w:rsidRDefault="00A96EF2" w:rsidP="00A96EF2">
      <w:pPr>
        <w:pStyle w:val="a3"/>
        <w:ind w:left="360"/>
        <w:rPr>
          <w:rFonts w:ascii="Times New Roman" w:hAnsi="Times New Roman" w:cs="Times New Roman"/>
        </w:rPr>
      </w:pPr>
    </w:p>
    <w:p w:rsidR="004578DE" w:rsidRDefault="004578DE" w:rsidP="000212B6">
      <w:pPr>
        <w:pStyle w:val="a3"/>
        <w:ind w:firstLine="360"/>
        <w:jc w:val="both"/>
        <w:rPr>
          <w:rFonts w:ascii="Times New Roman" w:hAnsi="Times New Roman" w:cs="Times New Roman"/>
          <w:b/>
        </w:rPr>
      </w:pPr>
    </w:p>
    <w:p w:rsidR="004578DE" w:rsidRDefault="004578DE" w:rsidP="000212B6">
      <w:pPr>
        <w:pStyle w:val="a3"/>
        <w:ind w:firstLine="360"/>
        <w:jc w:val="both"/>
        <w:rPr>
          <w:rFonts w:ascii="Times New Roman" w:hAnsi="Times New Roman" w:cs="Times New Roman"/>
          <w:b/>
        </w:rPr>
      </w:pPr>
    </w:p>
    <w:p w:rsidR="004578DE" w:rsidRDefault="004578DE" w:rsidP="000212B6">
      <w:pPr>
        <w:pStyle w:val="a3"/>
        <w:ind w:firstLine="360"/>
        <w:jc w:val="both"/>
        <w:rPr>
          <w:rFonts w:ascii="Times New Roman" w:hAnsi="Times New Roman" w:cs="Times New Roman"/>
          <w:b/>
        </w:rPr>
      </w:pPr>
    </w:p>
    <w:p w:rsidR="004578DE" w:rsidRDefault="004578DE" w:rsidP="000212B6">
      <w:pPr>
        <w:pStyle w:val="a3"/>
        <w:ind w:firstLine="360"/>
        <w:jc w:val="both"/>
        <w:rPr>
          <w:rFonts w:ascii="Times New Roman" w:hAnsi="Times New Roman" w:cs="Times New Roman"/>
          <w:b/>
        </w:rPr>
      </w:pPr>
    </w:p>
    <w:p w:rsidR="000212B6" w:rsidRPr="00F428FA" w:rsidRDefault="000212B6" w:rsidP="000212B6">
      <w:pPr>
        <w:pStyle w:val="a3"/>
        <w:ind w:firstLine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Занятие12</w:t>
      </w:r>
    </w:p>
    <w:p w:rsidR="000212B6" w:rsidRPr="00F428FA" w:rsidRDefault="000212B6" w:rsidP="000212B6">
      <w:pPr>
        <w:pStyle w:val="a3"/>
        <w:ind w:left="360"/>
        <w:jc w:val="both"/>
        <w:rPr>
          <w:rFonts w:ascii="Times New Roman" w:hAnsi="Times New Roman" w:cs="Times New Roman"/>
          <w:b/>
        </w:rPr>
      </w:pPr>
      <w:r w:rsidRPr="00F428FA">
        <w:rPr>
          <w:rFonts w:ascii="Times New Roman" w:hAnsi="Times New Roman" w:cs="Times New Roman"/>
          <w:b/>
        </w:rPr>
        <w:t>«</w:t>
      </w:r>
      <w:r>
        <w:rPr>
          <w:rFonts w:ascii="Times New Roman" w:hAnsi="Times New Roman" w:cs="Times New Roman"/>
          <w:b/>
        </w:rPr>
        <w:t>Разноцветная посуда</w:t>
      </w:r>
      <w:r w:rsidRPr="00F428FA">
        <w:rPr>
          <w:rFonts w:ascii="Times New Roman" w:hAnsi="Times New Roman" w:cs="Times New Roman"/>
          <w:b/>
        </w:rPr>
        <w:t>»</w:t>
      </w:r>
    </w:p>
    <w:p w:rsidR="000212B6" w:rsidRDefault="000212B6" w:rsidP="000212B6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Дидактический материал: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картон с изображением контура посуды разного цвета и силуэты  посуды из разноцветного картона.</w:t>
      </w:r>
    </w:p>
    <w:p w:rsidR="000212B6" w:rsidRDefault="000212B6" w:rsidP="000212B6">
      <w:pPr>
        <w:pStyle w:val="a3"/>
        <w:rPr>
          <w:rFonts w:ascii="Times New Roman" w:hAnsi="Times New Roman" w:cs="Times New Roman"/>
        </w:rPr>
      </w:pPr>
    </w:p>
    <w:p w:rsidR="000212B6" w:rsidRDefault="000212B6" w:rsidP="000212B6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ЦЕЛЬ: развитие сенсорных способностей, умение различать цвет, находит нужную форму, развивать внимание и мышление</w:t>
      </w:r>
    </w:p>
    <w:p w:rsidR="000212B6" w:rsidRPr="000212B6" w:rsidRDefault="000212B6" w:rsidP="000212B6">
      <w:pPr>
        <w:pStyle w:val="a3"/>
        <w:ind w:left="360"/>
        <w:rPr>
          <w:rFonts w:ascii="Times New Roman" w:hAnsi="Times New Roman" w:cs="Times New Roman"/>
          <w:sz w:val="20"/>
          <w:szCs w:val="20"/>
        </w:rPr>
      </w:pPr>
      <w:r w:rsidRPr="00A43C95">
        <w:rPr>
          <w:rFonts w:ascii="Times New Roman" w:hAnsi="Times New Roman" w:cs="Times New Roman"/>
        </w:rPr>
        <w:t xml:space="preserve">РУКОВОДСТВО: </w:t>
      </w:r>
      <w:r w:rsidRPr="000212B6">
        <w:rPr>
          <w:rFonts w:ascii="Times New Roman" w:hAnsi="Times New Roman" w:cs="Times New Roman"/>
          <w:sz w:val="20"/>
          <w:szCs w:val="20"/>
        </w:rPr>
        <w:t xml:space="preserve">Покажите ребёнку разноцветные силуэты посуды, назовите их форму и цвет.  Раздайте каждому ребенку картон с изображением посуды, попросить детей </w:t>
      </w:r>
      <w:r w:rsidRPr="000212B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наложить силуэты на соответствующий цветовой контур, назвать форму и цвет</w:t>
      </w:r>
    </w:p>
    <w:p w:rsidR="00A96EF2" w:rsidRPr="000212B6" w:rsidRDefault="00A96EF2" w:rsidP="00A96EF2">
      <w:pPr>
        <w:pStyle w:val="a3"/>
        <w:ind w:left="360"/>
        <w:rPr>
          <w:rFonts w:ascii="Times New Roman" w:hAnsi="Times New Roman" w:cs="Times New Roman"/>
          <w:sz w:val="20"/>
          <w:szCs w:val="20"/>
        </w:rPr>
      </w:pPr>
    </w:p>
    <w:p w:rsidR="00A96EF2" w:rsidRDefault="000212B6" w:rsidP="00A96EF2">
      <w:pPr>
        <w:pStyle w:val="a3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293588" cy="2880217"/>
            <wp:effectExtent l="19050" t="0" r="0" b="0"/>
            <wp:docPr id="37" name="Рисунок 25" descr="Дидактическая игра для дошкольников. Разноцветная пос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дактическая игра для дошкольников. Разноцветная посуд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79" cy="288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EF2" w:rsidRDefault="00A96EF2" w:rsidP="00A96EF2">
      <w:pPr>
        <w:pStyle w:val="a3"/>
        <w:ind w:left="360"/>
        <w:rPr>
          <w:rFonts w:ascii="Times New Roman" w:hAnsi="Times New Roman" w:cs="Times New Roman"/>
        </w:rPr>
      </w:pPr>
    </w:p>
    <w:p w:rsidR="00A96EF2" w:rsidRDefault="00A96EF2" w:rsidP="00A96EF2">
      <w:pPr>
        <w:pStyle w:val="a3"/>
        <w:ind w:left="360"/>
        <w:rPr>
          <w:rFonts w:ascii="Times New Roman" w:hAnsi="Times New Roman" w:cs="Times New Roman"/>
        </w:rPr>
      </w:pPr>
    </w:p>
    <w:p w:rsidR="00A96EF2" w:rsidRDefault="00A96EF2" w:rsidP="00A96EF2">
      <w:pPr>
        <w:pStyle w:val="a3"/>
        <w:ind w:left="360"/>
        <w:rPr>
          <w:rFonts w:ascii="Times New Roman" w:hAnsi="Times New Roman" w:cs="Times New Roman"/>
        </w:rPr>
      </w:pPr>
    </w:p>
    <w:p w:rsidR="0015711C" w:rsidRDefault="0015711C" w:rsidP="000212B6">
      <w:pPr>
        <w:pStyle w:val="a3"/>
        <w:rPr>
          <w:rFonts w:ascii="Times New Roman" w:hAnsi="Times New Roman" w:cs="Times New Roman"/>
        </w:rPr>
      </w:pPr>
    </w:p>
    <w:p w:rsidR="004578DE" w:rsidRDefault="004578DE" w:rsidP="000212B6">
      <w:pPr>
        <w:pStyle w:val="a3"/>
        <w:rPr>
          <w:rFonts w:ascii="Times New Roman" w:hAnsi="Times New Roman" w:cs="Times New Roman"/>
        </w:rPr>
      </w:pPr>
    </w:p>
    <w:p w:rsidR="0015711C" w:rsidRDefault="0015711C" w:rsidP="000212B6">
      <w:pPr>
        <w:pStyle w:val="a3"/>
        <w:rPr>
          <w:rFonts w:ascii="Times New Roman" w:hAnsi="Times New Roman" w:cs="Times New Roman"/>
        </w:rPr>
      </w:pPr>
    </w:p>
    <w:p w:rsidR="00A96EF2" w:rsidRDefault="00A96EF2" w:rsidP="000212B6">
      <w:pPr>
        <w:pStyle w:val="a3"/>
        <w:rPr>
          <w:rFonts w:ascii="Times New Roman" w:hAnsi="Times New Roman" w:cs="Times New Roman"/>
        </w:rPr>
      </w:pPr>
    </w:p>
    <w:p w:rsidR="006859D2" w:rsidRDefault="006859D2" w:rsidP="00B82F0E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КНИЖКА СЕНСОРНОГО РАЗВИТИЯ</w:t>
      </w:r>
    </w:p>
    <w:p w:rsidR="00A23DAE" w:rsidRDefault="00A23DAE" w:rsidP="00B82F0E">
      <w:pPr>
        <w:pStyle w:val="a3"/>
        <w:ind w:left="360"/>
        <w:rPr>
          <w:rFonts w:ascii="Times New Roman" w:hAnsi="Times New Roman" w:cs="Times New Roman"/>
        </w:rPr>
      </w:pPr>
    </w:p>
    <w:p w:rsidR="006859D2" w:rsidRDefault="00A23DAE" w:rsidP="00A23DAE">
      <w:pPr>
        <w:pStyle w:val="a3"/>
        <w:ind w:left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Совместно с родителями можно изготовить «книжку-малышку». </w:t>
      </w:r>
      <w:r w:rsidR="006859D2">
        <w:rPr>
          <w:rFonts w:ascii="Times New Roman" w:hAnsi="Times New Roman" w:cs="Times New Roman"/>
        </w:rPr>
        <w:t>Каждый из нас может создать такую книжку, для своего малыша:</w:t>
      </w:r>
    </w:p>
    <w:p w:rsidR="006859D2" w:rsidRDefault="006859D2" w:rsidP="004C35D8">
      <w:pPr>
        <w:pStyle w:val="a3"/>
        <w:ind w:left="360"/>
        <w:jc w:val="both"/>
        <w:rPr>
          <w:rFonts w:ascii="Times New Roman" w:hAnsi="Times New Roman" w:cs="Times New Roman"/>
        </w:rPr>
      </w:pPr>
      <w:r w:rsidRPr="006859D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99302" cy="1458694"/>
            <wp:effectExtent l="0" t="266700" r="0" b="255806"/>
            <wp:docPr id="11" name="Рисунок 8" descr="D:\МАМАН РАБОТА\ЯСЛИ\фотки\март\DSC_0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МАМАН РАБОТА\ЯСЛИ\фотки\март\DSC_0124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5263" cy="1463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59D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46533" cy="1537847"/>
            <wp:effectExtent l="0" t="247650" r="0" b="233803"/>
            <wp:docPr id="13" name="Рисунок 9" descr="D:\МАМАН РАБОТА\ЯСЛИ\фотки\март\DSC_0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МАМАН РАБОТА\ЯСЛИ\фотки\март\DSC_01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148" t="13697" r="13089" b="1069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044789" cy="1536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9D2" w:rsidRDefault="006859D2" w:rsidP="006859D2">
      <w:pPr>
        <w:pStyle w:val="a3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Развивающие элементы: </w:t>
      </w:r>
      <w:r w:rsidRPr="006859D2">
        <w:rPr>
          <w:rFonts w:ascii="Times New Roman" w:hAnsi="Times New Roman" w:cs="Times New Roman"/>
        </w:rPr>
        <w:t>цветик-</w:t>
      </w:r>
      <w:proofErr w:type="spellStart"/>
      <w:r w:rsidRPr="006859D2">
        <w:rPr>
          <w:rFonts w:ascii="Times New Roman" w:hAnsi="Times New Roman" w:cs="Times New Roman"/>
        </w:rPr>
        <w:t>семицветик</w:t>
      </w:r>
      <w:proofErr w:type="spellEnd"/>
      <w:r w:rsidRPr="006859D2">
        <w:rPr>
          <w:rFonts w:ascii="Times New Roman" w:hAnsi="Times New Roman" w:cs="Times New Roman"/>
        </w:rPr>
        <w:t xml:space="preserve"> с лепестками, лепестки не пришиты, их можно загибать и считать</w:t>
      </w:r>
      <w:r>
        <w:rPr>
          <w:rFonts w:ascii="Times New Roman" w:hAnsi="Times New Roman" w:cs="Times New Roman"/>
        </w:rPr>
        <w:t xml:space="preserve">; </w:t>
      </w:r>
      <w:r w:rsidRPr="006859D2">
        <w:rPr>
          <w:rFonts w:ascii="Times New Roman" w:hAnsi="Times New Roman" w:cs="Times New Roman"/>
        </w:rPr>
        <w:t>грибочек пришит на рукавичке, в которую можно засунуть руку, на листочке сделаны гусеницы из бусинок, которые можно передвигать.</w:t>
      </w:r>
    </w:p>
    <w:p w:rsidR="006859D2" w:rsidRDefault="006859D2" w:rsidP="006859D2">
      <w:pPr>
        <w:pStyle w:val="a3"/>
        <w:ind w:left="360"/>
        <w:jc w:val="both"/>
        <w:rPr>
          <w:rFonts w:ascii="Times New Roman" w:hAnsi="Times New Roman" w:cs="Times New Roman"/>
        </w:rPr>
      </w:pPr>
      <w:r w:rsidRPr="006859D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22894" cy="1489806"/>
            <wp:effectExtent l="0" t="266700" r="0" b="243744"/>
            <wp:docPr id="15" name="Рисунок 10" descr="D:\МАМАН РАБОТА\ЯСЛИ\фотки\март\DSC_0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МАМАН РАБОТА\ЯСЛИ\фотки\март\DSC_0129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 l="8418" r="9505" b="47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4917" cy="1498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59D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94253" cy="1534080"/>
            <wp:effectExtent l="0" t="285750" r="0" b="256620"/>
            <wp:docPr id="16" name="Рисунок 11" descr="D:\МАМАН РАБОТА\ЯСЛИ\фотки\март\DSC_02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МАМАН РАБОТА\ЯСЛИ\фотки\март\DSC_02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6981" t="12942" r="3420" b="30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5291" cy="153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9D2" w:rsidRDefault="006859D2" w:rsidP="006859D2">
      <w:pPr>
        <w:pStyle w:val="a3"/>
        <w:ind w:left="360"/>
        <w:jc w:val="both"/>
        <w:rPr>
          <w:rFonts w:ascii="Times New Roman" w:hAnsi="Times New Roman" w:cs="Times New Roman"/>
        </w:rPr>
      </w:pPr>
      <w:r w:rsidRPr="006859D2">
        <w:rPr>
          <w:rFonts w:ascii="Times New Roman" w:hAnsi="Times New Roman" w:cs="Times New Roman"/>
        </w:rPr>
        <w:t>Развивающие элементы</w:t>
      </w:r>
      <w:r>
        <w:rPr>
          <w:rFonts w:ascii="Times New Roman" w:hAnsi="Times New Roman" w:cs="Times New Roman"/>
        </w:rPr>
        <w:t xml:space="preserve">: </w:t>
      </w:r>
      <w:r w:rsidRPr="006859D2">
        <w:rPr>
          <w:rFonts w:ascii="Times New Roman" w:hAnsi="Times New Roman" w:cs="Times New Roman"/>
        </w:rPr>
        <w:t>у божьей коровки крылышки на молнии; домик тоже на молнии (кармашек получается), гусеница и ягодки из бусино</w:t>
      </w:r>
      <w:r>
        <w:rPr>
          <w:rFonts w:ascii="Times New Roman" w:hAnsi="Times New Roman" w:cs="Times New Roman"/>
        </w:rPr>
        <w:t>к.</w:t>
      </w:r>
    </w:p>
    <w:p w:rsidR="006859D2" w:rsidRDefault="006859D2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6859D2" w:rsidRDefault="006859D2" w:rsidP="006859D2">
      <w:pPr>
        <w:pStyle w:val="a3"/>
        <w:ind w:left="360"/>
        <w:jc w:val="both"/>
        <w:rPr>
          <w:rFonts w:ascii="Times New Roman" w:hAnsi="Times New Roman" w:cs="Times New Roman"/>
        </w:rPr>
      </w:pPr>
      <w:r w:rsidRPr="006859D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50570" cy="1572928"/>
            <wp:effectExtent l="19050" t="0" r="6830" b="0"/>
            <wp:docPr id="17" name="Рисунок 13" descr="D:\МАМАН РАБОТА\ЯСЛИ\фотки\март\DSC_0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АМАН РАБОТА\ЯСЛИ\фотки\март\DSC_0149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/>
                    <a:srcRect l="5307" t="21227" r="13325" b="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98" cy="1574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59D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73360" cy="1573427"/>
            <wp:effectExtent l="19050" t="0" r="3090" b="0"/>
            <wp:docPr id="18" name="Рисунок 14" descr="D:\МАМАН РАБОТА\ЯСЛИ\фотки\март\DSC_0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МАМАН РАБОТА\ЯСЛИ\фотки\март\DSC_0150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 l="6958" t="12647" r="13443" b="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54" cy="157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D0F" w:rsidRDefault="00F44D0F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6859D2" w:rsidRPr="006859D2" w:rsidRDefault="006859D2" w:rsidP="006859D2">
      <w:pPr>
        <w:pStyle w:val="a3"/>
        <w:ind w:left="360"/>
        <w:jc w:val="both"/>
        <w:rPr>
          <w:rFonts w:ascii="Times New Roman" w:hAnsi="Times New Roman" w:cs="Times New Roman"/>
        </w:rPr>
      </w:pPr>
      <w:r w:rsidRPr="006859D2">
        <w:rPr>
          <w:rFonts w:ascii="Times New Roman" w:hAnsi="Times New Roman" w:cs="Times New Roman"/>
        </w:rPr>
        <w:t xml:space="preserve">Развивающие элементы: «Сеть» на </w:t>
      </w:r>
      <w:proofErr w:type="spellStart"/>
      <w:r w:rsidRPr="006859D2">
        <w:rPr>
          <w:rFonts w:ascii="Times New Roman" w:hAnsi="Times New Roman" w:cs="Times New Roman"/>
        </w:rPr>
        <w:t>вязочке</w:t>
      </w:r>
      <w:proofErr w:type="spellEnd"/>
      <w:r w:rsidRPr="006859D2">
        <w:rPr>
          <w:rFonts w:ascii="Times New Roman" w:hAnsi="Times New Roman" w:cs="Times New Roman"/>
        </w:rPr>
        <w:t xml:space="preserve">, которую можно убрать. </w:t>
      </w:r>
      <w:r w:rsidR="004C35D8">
        <w:rPr>
          <w:rFonts w:ascii="Times New Roman" w:hAnsi="Times New Roman" w:cs="Times New Roman"/>
        </w:rPr>
        <w:t>(ловим рыбу)</w:t>
      </w:r>
    </w:p>
    <w:p w:rsidR="006859D2" w:rsidRDefault="006859D2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6859D2" w:rsidRPr="006859D2" w:rsidRDefault="006859D2" w:rsidP="006859D2">
      <w:pPr>
        <w:pStyle w:val="a3"/>
        <w:ind w:left="360"/>
        <w:jc w:val="both"/>
        <w:rPr>
          <w:rFonts w:ascii="Times New Roman" w:hAnsi="Times New Roman" w:cs="Times New Roman"/>
        </w:rPr>
      </w:pPr>
      <w:r w:rsidRPr="006859D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85253" cy="2010032"/>
            <wp:effectExtent l="19050" t="0" r="0" b="0"/>
            <wp:docPr id="19" name="Рисунок 15" descr="D:\МАМАН РАБОТА\ЯСЛИ\фотки\март\DSC_0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МАМАН РАБОТА\ЯСЛИ\фотки\март\DSC_0151.JPG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 l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12" cy="2011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D0F" w:rsidRDefault="00F44D0F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6859D2" w:rsidRDefault="006859D2" w:rsidP="006859D2">
      <w:pPr>
        <w:pStyle w:val="a3"/>
        <w:ind w:left="360"/>
        <w:jc w:val="both"/>
        <w:rPr>
          <w:rFonts w:ascii="Times New Roman" w:hAnsi="Times New Roman" w:cs="Times New Roman"/>
        </w:rPr>
      </w:pPr>
      <w:r w:rsidRPr="006859D2">
        <w:rPr>
          <w:rFonts w:ascii="Times New Roman" w:hAnsi="Times New Roman" w:cs="Times New Roman"/>
        </w:rPr>
        <w:t>Развивающие элементы: Забор сделан из липучек и пуговиц,</w:t>
      </w:r>
      <w:r w:rsidR="000212B6">
        <w:rPr>
          <w:rFonts w:ascii="Times New Roman" w:hAnsi="Times New Roman" w:cs="Times New Roman"/>
        </w:rPr>
        <w:t xml:space="preserve"> его можно собирать и разбирать.</w:t>
      </w: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F44D0F" w:rsidRDefault="00F44D0F" w:rsidP="006859D2">
      <w:pPr>
        <w:pStyle w:val="a3"/>
        <w:ind w:left="360"/>
        <w:jc w:val="both"/>
        <w:rPr>
          <w:rFonts w:ascii="Times New Roman" w:hAnsi="Times New Roman" w:cs="Times New Roman"/>
        </w:rPr>
      </w:pPr>
      <w:r w:rsidRPr="00F44D0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77192" cy="2013147"/>
            <wp:effectExtent l="38100" t="0" r="23058" b="0"/>
            <wp:docPr id="23" name="Рисунок 17" descr="D:\МАМАН РАБОТА\ЯСЛИ\фотки\март\DSC_02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МАМАН РАБОТА\ЯСЛИ\фотки\март\DSC_0277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 l="13325" t="7960" r="21227" b="713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8966" cy="2014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D0F" w:rsidRDefault="00F44D0F" w:rsidP="00F44D0F">
      <w:pPr>
        <w:pStyle w:val="a3"/>
      </w:pPr>
      <w:r w:rsidRPr="00F44D0F">
        <w:t xml:space="preserve">Развивающие элементы: луна и звездочка на липучке,  с боку нашиты бусинки, </w:t>
      </w:r>
      <w:r>
        <w:t>их можно передвигать.</w:t>
      </w:r>
    </w:p>
    <w:p w:rsidR="00F44D0F" w:rsidRDefault="00F44D0F" w:rsidP="00F44D0F">
      <w:pPr>
        <w:pStyle w:val="a3"/>
      </w:pPr>
    </w:p>
    <w:p w:rsidR="00F44D0F" w:rsidRDefault="00F44D0F" w:rsidP="00F44D0F">
      <w:pPr>
        <w:pStyle w:val="a3"/>
      </w:pPr>
    </w:p>
    <w:p w:rsidR="00F44D0F" w:rsidRDefault="00F44D0F" w:rsidP="00F44D0F">
      <w:pPr>
        <w:pStyle w:val="a3"/>
      </w:pPr>
    </w:p>
    <w:p w:rsidR="00F44D0F" w:rsidRPr="00F44D0F" w:rsidRDefault="00F44D0F" w:rsidP="00F44D0F">
      <w:pPr>
        <w:pStyle w:val="a3"/>
      </w:pPr>
    </w:p>
    <w:p w:rsidR="00F44D0F" w:rsidRDefault="00F44D0F" w:rsidP="00F44D0F">
      <w:pPr>
        <w:pStyle w:val="a3"/>
        <w:ind w:left="360"/>
        <w:rPr>
          <w:rFonts w:ascii="Times New Roman" w:hAnsi="Times New Roman" w:cs="Times New Roman"/>
        </w:rPr>
      </w:pPr>
    </w:p>
    <w:p w:rsidR="006859D2" w:rsidRDefault="006859D2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6859D2" w:rsidRDefault="006859D2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4C35D8" w:rsidP="00F026B5">
      <w:pPr>
        <w:pStyle w:val="a3"/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ВЫВОД</w:t>
      </w:r>
    </w:p>
    <w:p w:rsidR="00F026B5" w:rsidRDefault="00F026B5" w:rsidP="006859D2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212B6" w:rsidRDefault="000212B6" w:rsidP="000212B6">
      <w:pPr>
        <w:pStyle w:val="a3"/>
        <w:ind w:left="360"/>
        <w:jc w:val="both"/>
        <w:rPr>
          <w:rFonts w:ascii="Times New Roman" w:hAnsi="Times New Roman" w:cs="Times New Roman"/>
          <w:color w:val="000000" w:themeColor="text1"/>
        </w:rPr>
      </w:pPr>
      <w:r w:rsidRPr="000212B6">
        <w:rPr>
          <w:rFonts w:ascii="Times New Roman" w:hAnsi="Times New Roman" w:cs="Times New Roman"/>
          <w:color w:val="000000" w:themeColor="text1"/>
        </w:rPr>
        <w:t>Используя разные занятия, вы помогает детям младшего дошкольного возраста познавать окружающий мир.</w:t>
      </w:r>
    </w:p>
    <w:p w:rsidR="00F026B5" w:rsidRDefault="00F026B5" w:rsidP="000212B6">
      <w:pPr>
        <w:pStyle w:val="a3"/>
        <w:ind w:left="360"/>
        <w:jc w:val="both"/>
        <w:rPr>
          <w:rFonts w:ascii="Times New Roman" w:hAnsi="Times New Roman" w:cs="Times New Roman"/>
          <w:color w:val="000000" w:themeColor="text1"/>
        </w:rPr>
      </w:pPr>
    </w:p>
    <w:p w:rsidR="00F026B5" w:rsidRDefault="00F026B5" w:rsidP="00F026B5">
      <w:pPr>
        <w:pStyle w:val="a3"/>
        <w:ind w:left="360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F026B5">
        <w:rPr>
          <w:rFonts w:ascii="Times New Roman" w:hAnsi="Times New Roman" w:cs="Times New Roman"/>
          <w:color w:val="000000" w:themeColor="text1"/>
          <w:shd w:val="clear" w:color="auto" w:fill="FFFFFF"/>
        </w:rPr>
        <w:t>Игра – универсальный способ воспитания и обучения маленького ребёнка. Игры, развивающие сенсорное восприятие, очень нужны малышу раннего возраста. Они приносят в жизнь ребёнка радость, интерес, уверенность в себе и своих возможностях. Игры, в которых используются действия с предметами, развивают не только движения, но и восприятие, внимание, память, мышление и речь ребёнка. Для развивающих игр с малышами нужно использовать различные составные игрушки (вкладыши, пирамидки, кубики и пр., которые требуют соотнесения свойств нескольких деталей.</w:t>
      </w:r>
    </w:p>
    <w:p w:rsidR="00F026B5" w:rsidRDefault="000212B6" w:rsidP="00F026B5">
      <w:pPr>
        <w:pStyle w:val="a3"/>
        <w:ind w:left="360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0212B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Задача педагогов в детских учреждениях заключается в организации игрового места малыша, насыщении его такими предметами, игрушками, играя с которыми малыш учится понимать их свойства – величину, форму, а затем цвет, так как правильно подобранный дидактический материал, игрушки привлекают внимание малыша к свойствам предметов. Умелое, ненавязчивое руководство педагога действиями малыша позволяет ребёнку перейти от примитивного манипулирования к выполнению разнообразных практических действий с учётом величины и формы предметов. В большинстве случаев первоначально ребёнок выполняет задание случайно, срабатывает </w:t>
      </w:r>
      <w:proofErr w:type="spellStart"/>
      <w:r w:rsidRPr="000212B6">
        <w:rPr>
          <w:rFonts w:ascii="Times New Roman" w:hAnsi="Times New Roman" w:cs="Times New Roman"/>
          <w:color w:val="000000" w:themeColor="text1"/>
          <w:shd w:val="clear" w:color="auto" w:fill="FFFFFF"/>
        </w:rPr>
        <w:t>автодидактизм</w:t>
      </w:r>
      <w:proofErr w:type="spellEnd"/>
      <w:r w:rsidRPr="000212B6">
        <w:rPr>
          <w:rFonts w:ascii="Times New Roman" w:hAnsi="Times New Roman" w:cs="Times New Roman"/>
          <w:color w:val="000000" w:themeColor="text1"/>
          <w:shd w:val="clear" w:color="auto" w:fill="FFFFFF"/>
        </w:rPr>
        <w:t>. Шарик можно протолкнуть только в круглое отверстие, кубик в квадратное и т. п. Ребёнка интересует момент исчезновения предмета, и он многократно повторяет эти действия.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</w:p>
    <w:p w:rsidR="00F026B5" w:rsidRDefault="00F026B5" w:rsidP="00F026B5">
      <w:pPr>
        <w:pStyle w:val="a3"/>
        <w:ind w:left="360"/>
        <w:jc w:val="both"/>
        <w:rPr>
          <w:rFonts w:ascii="Times New Roman" w:hAnsi="Times New Roman" w:cs="Times New Roman"/>
          <w:color w:val="000000" w:themeColor="text1"/>
        </w:rPr>
      </w:pPr>
      <w:r w:rsidRPr="000212B6">
        <w:rPr>
          <w:rFonts w:ascii="Times New Roman" w:hAnsi="Times New Roman" w:cs="Times New Roman"/>
          <w:color w:val="000000" w:themeColor="text1"/>
        </w:rPr>
        <w:t xml:space="preserve">На втором этапе путём проб и ошибок дети размещают вкладыши </w:t>
      </w:r>
      <w:r>
        <w:rPr>
          <w:color w:val="000000" w:themeColor="text1"/>
        </w:rPr>
        <w:t xml:space="preserve">     </w:t>
      </w:r>
      <w:r w:rsidRPr="000212B6">
        <w:rPr>
          <w:rFonts w:ascii="Times New Roman" w:hAnsi="Times New Roman" w:cs="Times New Roman"/>
          <w:color w:val="000000" w:themeColor="text1"/>
        </w:rPr>
        <w:t xml:space="preserve">разной величины или разной формы в соответствующие гнёзда. Здесь тоже существенную роль играет </w:t>
      </w:r>
      <w:proofErr w:type="spellStart"/>
      <w:r w:rsidRPr="000212B6">
        <w:rPr>
          <w:rFonts w:ascii="Times New Roman" w:hAnsi="Times New Roman" w:cs="Times New Roman"/>
          <w:color w:val="000000" w:themeColor="text1"/>
        </w:rPr>
        <w:t>автодидактизм</w:t>
      </w:r>
      <w:proofErr w:type="spellEnd"/>
      <w:r w:rsidRPr="000212B6">
        <w:rPr>
          <w:rFonts w:ascii="Times New Roman" w:hAnsi="Times New Roman" w:cs="Times New Roman"/>
          <w:color w:val="000000" w:themeColor="text1"/>
        </w:rPr>
        <w:t xml:space="preserve">. Постепенно от многократных хаотических действий он переходит к предварительному промериванию вкладышей. Малыш сравнивает величину или форму вкладыша с разными гнёздами, отыскивая идентичное. Предварительное </w:t>
      </w:r>
      <w:proofErr w:type="spellStart"/>
      <w:r w:rsidRPr="000212B6">
        <w:rPr>
          <w:rFonts w:ascii="Times New Roman" w:hAnsi="Times New Roman" w:cs="Times New Roman"/>
          <w:color w:val="000000" w:themeColor="text1"/>
        </w:rPr>
        <w:t>примеривание</w:t>
      </w:r>
      <w:proofErr w:type="spellEnd"/>
      <w:r w:rsidRPr="000212B6">
        <w:rPr>
          <w:rFonts w:ascii="Times New Roman" w:hAnsi="Times New Roman" w:cs="Times New Roman"/>
          <w:color w:val="000000" w:themeColor="text1"/>
        </w:rPr>
        <w:t xml:space="preserve"> свидетельствует о новом этапе в сенсорном развитии ребёнка. В конечном счете, дети </w:t>
      </w:r>
      <w:r w:rsidRPr="000212B6">
        <w:rPr>
          <w:rFonts w:ascii="Times New Roman" w:hAnsi="Times New Roman" w:cs="Times New Roman"/>
          <w:color w:val="000000" w:themeColor="text1"/>
        </w:rPr>
        <w:t xml:space="preserve">начинают сопоставлять предметы зрительно: многократно переводят взгляд с одного предмета на другой, старательно подбирая вкладыши необходимой величины или формы. Вершиной достижений детей является выполнение заданий на соотнесение разнородных предметов по цвету. Здесь уже нет того </w:t>
      </w:r>
      <w:proofErr w:type="spellStart"/>
      <w:r w:rsidRPr="000212B6">
        <w:rPr>
          <w:rFonts w:ascii="Times New Roman" w:hAnsi="Times New Roman" w:cs="Times New Roman"/>
          <w:color w:val="000000" w:themeColor="text1"/>
        </w:rPr>
        <w:t>автодидактизма</w:t>
      </w:r>
      <w:proofErr w:type="spellEnd"/>
      <w:r w:rsidRPr="000212B6">
        <w:rPr>
          <w:rFonts w:ascii="Times New Roman" w:hAnsi="Times New Roman" w:cs="Times New Roman"/>
          <w:color w:val="000000" w:themeColor="text1"/>
        </w:rPr>
        <w:t>, который имел место при соотнесении предметов по величине и форме. Только многократное чисто зрительное сравнение позволяет ребёнку выполнять задание правильно. Более сложными становятся движения рук детей. Чтобы "посадить" в маленькое отверстие грибок, необходимы тонкие движения руки под контролем зрения и осязания.</w:t>
      </w:r>
    </w:p>
    <w:p w:rsidR="00F026B5" w:rsidRDefault="00F026B5" w:rsidP="00F026B5">
      <w:pPr>
        <w:pStyle w:val="a3"/>
        <w:ind w:left="360"/>
        <w:jc w:val="both"/>
        <w:rPr>
          <w:rFonts w:ascii="Times New Roman" w:hAnsi="Times New Roman" w:cs="Times New Roman"/>
          <w:color w:val="000000" w:themeColor="text1"/>
        </w:rPr>
      </w:pPr>
      <w:r w:rsidRPr="000212B6">
        <w:rPr>
          <w:rFonts w:ascii="Times New Roman" w:hAnsi="Times New Roman" w:cs="Times New Roman"/>
          <w:color w:val="000000" w:themeColor="text1"/>
        </w:rPr>
        <w:t>Задания на группировку предметов по величине, форме, цвету становятся доступны детям, когда они могут удерживать в памяти условия выполнения действия. Дети запоминают, что они должны не только брать предметы двух типов и раскладывать их в разные места, но при этом учитывать их величину, форму, цвет. Первоначально детям предлагаются дополнительные ориентиры: на узкой дорожке раскладывать маленькие кружки, на большой – большие и т. д. Малыши довольно быстро привыкают к заданиям с двумя условиями и в дальнейшем переходят к группировке предметов без дополнительных ориентиров.</w:t>
      </w:r>
    </w:p>
    <w:p w:rsidR="00F026B5" w:rsidRPr="00F026B5" w:rsidRDefault="00F026B5" w:rsidP="00F026B5">
      <w:pPr>
        <w:pStyle w:val="a3"/>
        <w:ind w:left="360"/>
        <w:jc w:val="both"/>
        <w:rPr>
          <w:rFonts w:ascii="Times New Roman" w:hAnsi="Times New Roman" w:cs="Times New Roman"/>
          <w:color w:val="000000" w:themeColor="text1"/>
        </w:rPr>
      </w:pPr>
      <w:r w:rsidRPr="000212B6">
        <w:rPr>
          <w:rFonts w:ascii="Times New Roman" w:hAnsi="Times New Roman" w:cs="Times New Roman"/>
          <w:color w:val="000000" w:themeColor="text1"/>
        </w:rPr>
        <w:t xml:space="preserve">В процессе игр-занятий по сенсорному воспитанию у детей оказываются сформированными приёмы прикладывания, сравнения, сопоставления цвета, формы, величины. К 2-м годам эти процессы осуществляются без предварительных </w:t>
      </w:r>
      <w:proofErr w:type="spellStart"/>
      <w:r w:rsidRPr="000212B6">
        <w:rPr>
          <w:rFonts w:ascii="Times New Roman" w:hAnsi="Times New Roman" w:cs="Times New Roman"/>
          <w:color w:val="000000" w:themeColor="text1"/>
        </w:rPr>
        <w:t>примериваний</w:t>
      </w:r>
      <w:proofErr w:type="spellEnd"/>
      <w:r w:rsidRPr="000212B6">
        <w:rPr>
          <w:rFonts w:ascii="Times New Roman" w:hAnsi="Times New Roman" w:cs="Times New Roman"/>
          <w:color w:val="000000" w:themeColor="text1"/>
        </w:rPr>
        <w:t>, переходя из внешнего плана во внутренний.</w:t>
      </w:r>
    </w:p>
    <w:p w:rsidR="00F026B5" w:rsidRPr="000212B6" w:rsidRDefault="00F026B5" w:rsidP="00F026B5">
      <w:pPr>
        <w:pStyle w:val="a6"/>
        <w:shd w:val="clear" w:color="auto" w:fill="FFFFFF"/>
        <w:spacing w:before="195" w:beforeAutospacing="0" w:after="195" w:afterAutospacing="0" w:line="272" w:lineRule="atLeast"/>
        <w:jc w:val="both"/>
        <w:rPr>
          <w:color w:val="000000" w:themeColor="text1"/>
          <w:sz w:val="22"/>
          <w:szCs w:val="22"/>
        </w:rPr>
      </w:pPr>
    </w:p>
    <w:p w:rsidR="006859D2" w:rsidRPr="000212B6" w:rsidRDefault="006859D2" w:rsidP="006859D2">
      <w:pPr>
        <w:pStyle w:val="a3"/>
        <w:ind w:left="360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0212B6" w:rsidRP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0212B6" w:rsidRPr="000212B6" w:rsidRDefault="000212B6" w:rsidP="000212B6">
      <w:pPr>
        <w:pStyle w:val="a6"/>
        <w:shd w:val="clear" w:color="auto" w:fill="FFFFFF"/>
        <w:spacing w:before="195" w:beforeAutospacing="0" w:after="195" w:afterAutospacing="0" w:line="272" w:lineRule="atLeast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 </w:t>
      </w:r>
    </w:p>
    <w:p w:rsidR="000212B6" w:rsidRPr="000212B6" w:rsidRDefault="000212B6" w:rsidP="006859D2">
      <w:pPr>
        <w:pStyle w:val="a3"/>
        <w:ind w:left="360"/>
        <w:jc w:val="both"/>
        <w:rPr>
          <w:rFonts w:ascii="Times New Roman" w:hAnsi="Times New Roman" w:cs="Times New Roman"/>
          <w:color w:val="000000" w:themeColor="text1"/>
        </w:rPr>
      </w:pPr>
    </w:p>
    <w:sectPr w:rsidR="000212B6" w:rsidRPr="000212B6" w:rsidSect="009B3DAD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77433"/>
    <w:multiLevelType w:val="hybridMultilevel"/>
    <w:tmpl w:val="DDE88E68"/>
    <w:lvl w:ilvl="0" w:tplc="9590227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ED8ED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284C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7FEBF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3A3B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A743D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06C48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0E2255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63CAB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31705AE4"/>
    <w:multiLevelType w:val="hybridMultilevel"/>
    <w:tmpl w:val="3218516E"/>
    <w:lvl w:ilvl="0" w:tplc="7104053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14D24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4490D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06C46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D6755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409B3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706FA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2878D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5487B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D3E44"/>
    <w:multiLevelType w:val="hybridMultilevel"/>
    <w:tmpl w:val="F9E44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EB109E"/>
    <w:multiLevelType w:val="hybridMultilevel"/>
    <w:tmpl w:val="5B32F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E609FE"/>
    <w:multiLevelType w:val="hybridMultilevel"/>
    <w:tmpl w:val="0884F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BB4BC0"/>
    <w:multiLevelType w:val="hybridMultilevel"/>
    <w:tmpl w:val="6ECCE1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B3DAD"/>
    <w:rsid w:val="000212B6"/>
    <w:rsid w:val="000C20B6"/>
    <w:rsid w:val="0015711C"/>
    <w:rsid w:val="00160A59"/>
    <w:rsid w:val="001A3CEE"/>
    <w:rsid w:val="00243AD3"/>
    <w:rsid w:val="004012F7"/>
    <w:rsid w:val="004578DE"/>
    <w:rsid w:val="004B7377"/>
    <w:rsid w:val="004C35D8"/>
    <w:rsid w:val="0062641D"/>
    <w:rsid w:val="00643A8C"/>
    <w:rsid w:val="006859D2"/>
    <w:rsid w:val="007514E1"/>
    <w:rsid w:val="0079342D"/>
    <w:rsid w:val="007A0C4E"/>
    <w:rsid w:val="0093766A"/>
    <w:rsid w:val="009B3DAD"/>
    <w:rsid w:val="009F01C3"/>
    <w:rsid w:val="00A23DAE"/>
    <w:rsid w:val="00A43C95"/>
    <w:rsid w:val="00A5650C"/>
    <w:rsid w:val="00A73CE2"/>
    <w:rsid w:val="00A96EF2"/>
    <w:rsid w:val="00B82F0E"/>
    <w:rsid w:val="00C20960"/>
    <w:rsid w:val="00CA40B8"/>
    <w:rsid w:val="00CA7E6F"/>
    <w:rsid w:val="00CC6631"/>
    <w:rsid w:val="00D6547B"/>
    <w:rsid w:val="00DD5C8A"/>
    <w:rsid w:val="00DE30DB"/>
    <w:rsid w:val="00E00B99"/>
    <w:rsid w:val="00E2265A"/>
    <w:rsid w:val="00E25A81"/>
    <w:rsid w:val="00E97E49"/>
    <w:rsid w:val="00EA232F"/>
    <w:rsid w:val="00EF5511"/>
    <w:rsid w:val="00F026B5"/>
    <w:rsid w:val="00F428FA"/>
    <w:rsid w:val="00F44D0F"/>
    <w:rsid w:val="00F501B5"/>
    <w:rsid w:val="00F66DE2"/>
    <w:rsid w:val="00F9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fillcolor="red"/>
    </o:shapedefaults>
    <o:shapelayout v:ext="edit">
      <o:idmap v:ext="edit" data="1"/>
      <o:rules v:ext="edit">
        <o:r id="V:Rule3" type="connector" idref="#_x0000_s1039"/>
        <o:r id="V:Rule4" type="connector" idref="#_x0000_s1040"/>
      </o:rules>
    </o:shapelayout>
  </w:shapeDefaults>
  <w:decimalSymbol w:val=","/>
  <w:listSeparator w:val=";"/>
  <w15:docId w15:val="{F9384719-D39D-4470-9B59-AD9988CBD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5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E2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93766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B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37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44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026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879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016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48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765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475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523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B595F-4543-4A51-A67E-A2DC39BC9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11</Pages>
  <Words>2183</Words>
  <Characters>12448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Методисты</cp:lastModifiedBy>
  <cp:revision>15</cp:revision>
  <dcterms:created xsi:type="dcterms:W3CDTF">2015-04-23T11:47:00Z</dcterms:created>
  <dcterms:modified xsi:type="dcterms:W3CDTF">2016-12-22T07:03:00Z</dcterms:modified>
</cp:coreProperties>
</file>