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A6" w:rsidRDefault="007A02A6" w:rsidP="009679C3">
      <w:pPr>
        <w:pStyle w:val="a3"/>
        <w:spacing w:before="0" w:beforeAutospacing="0" w:after="0" w:afterAutospacing="0"/>
        <w:textAlignment w:val="baseline"/>
        <w:rPr>
          <w:rStyle w:val="a4"/>
          <w:rFonts w:ascii="inherit" w:hAnsi="inherit"/>
          <w:color w:val="111111"/>
          <w:sz w:val="29"/>
          <w:szCs w:val="29"/>
          <w:bdr w:val="none" w:sz="0" w:space="0" w:color="auto" w:frame="1"/>
        </w:rPr>
      </w:pPr>
      <w:r w:rsidRPr="007A02A6">
        <w:rPr>
          <w:rStyle w:val="a4"/>
          <w:rFonts w:ascii="inherit" w:hAnsi="inherit"/>
          <w:noProof/>
          <w:color w:val="111111"/>
          <w:sz w:val="29"/>
          <w:szCs w:val="29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-205740</wp:posOffset>
            </wp:positionV>
            <wp:extent cx="3324225" cy="2498852"/>
            <wp:effectExtent l="323850" t="323850" r="314325" b="320675"/>
            <wp:wrapNone/>
            <wp:docPr id="1" name="Рисунок 1" descr="C:\Users\анюта\Desktop\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slid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r="4907" b="8709"/>
                    <a:stretch/>
                  </pic:blipFill>
                  <pic:spPr bwMode="auto">
                    <a:xfrm>
                      <a:off x="0" y="0"/>
                      <a:ext cx="3324225" cy="249885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A6" w:rsidRDefault="007A02A6" w:rsidP="007A02A6">
      <w:pPr>
        <w:pStyle w:val="a3"/>
        <w:spacing w:before="0" w:beforeAutospacing="0" w:after="0" w:afterAutospacing="0"/>
        <w:jc w:val="right"/>
        <w:textAlignment w:val="baseline"/>
        <w:rPr>
          <w:rStyle w:val="a4"/>
          <w:rFonts w:ascii="Comic Sans MS" w:hAnsi="Comic Sans MS"/>
          <w:color w:val="C00000"/>
          <w:sz w:val="48"/>
          <w:szCs w:val="48"/>
          <w:bdr w:val="none" w:sz="0" w:space="0" w:color="auto" w:frame="1"/>
        </w:rPr>
      </w:pPr>
    </w:p>
    <w:p w:rsidR="007A02A6" w:rsidRDefault="007A02A6" w:rsidP="007A02A6">
      <w:pPr>
        <w:pStyle w:val="a3"/>
        <w:spacing w:before="0" w:beforeAutospacing="0" w:after="0" w:afterAutospacing="0"/>
        <w:jc w:val="right"/>
        <w:textAlignment w:val="baseline"/>
        <w:rPr>
          <w:rStyle w:val="a4"/>
          <w:rFonts w:ascii="Comic Sans MS" w:hAnsi="Comic Sans MS"/>
          <w:color w:val="C00000"/>
          <w:sz w:val="48"/>
          <w:szCs w:val="48"/>
          <w:bdr w:val="none" w:sz="0" w:space="0" w:color="auto" w:frame="1"/>
        </w:rPr>
      </w:pPr>
    </w:p>
    <w:p w:rsidR="007A02A6" w:rsidRDefault="007A02A6" w:rsidP="007A02A6">
      <w:pPr>
        <w:pStyle w:val="a3"/>
        <w:spacing w:before="0" w:beforeAutospacing="0" w:after="0" w:afterAutospacing="0"/>
        <w:jc w:val="right"/>
        <w:textAlignment w:val="baseline"/>
        <w:rPr>
          <w:rStyle w:val="a4"/>
          <w:rFonts w:ascii="Comic Sans MS" w:hAnsi="Comic Sans MS"/>
          <w:color w:val="C00000"/>
          <w:sz w:val="48"/>
          <w:szCs w:val="48"/>
          <w:bdr w:val="none" w:sz="0" w:space="0" w:color="auto" w:frame="1"/>
        </w:rPr>
      </w:pPr>
    </w:p>
    <w:p w:rsidR="007A02A6" w:rsidRDefault="007A02A6" w:rsidP="007A02A6">
      <w:pPr>
        <w:pStyle w:val="a3"/>
        <w:spacing w:before="0" w:beforeAutospacing="0" w:after="0" w:afterAutospacing="0"/>
        <w:jc w:val="right"/>
        <w:textAlignment w:val="baseline"/>
        <w:rPr>
          <w:rStyle w:val="a4"/>
          <w:rFonts w:ascii="Comic Sans MS" w:hAnsi="Comic Sans MS"/>
          <w:color w:val="C00000"/>
          <w:sz w:val="48"/>
          <w:szCs w:val="48"/>
          <w:bdr w:val="none" w:sz="0" w:space="0" w:color="auto" w:frame="1"/>
        </w:rPr>
      </w:pPr>
    </w:p>
    <w:p w:rsidR="007A02A6" w:rsidRDefault="007A02A6" w:rsidP="007A02A6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Comic Sans MS" w:hAnsi="Comic Sans MS"/>
          <w:color w:val="C00000"/>
          <w:sz w:val="48"/>
          <w:szCs w:val="48"/>
          <w:bdr w:val="none" w:sz="0" w:space="0" w:color="auto" w:frame="1"/>
        </w:rPr>
      </w:pPr>
    </w:p>
    <w:p w:rsidR="00C806DB" w:rsidRDefault="00C806DB" w:rsidP="007A02A6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Comic Sans MS" w:hAnsi="Comic Sans MS"/>
          <w:color w:val="C00000"/>
          <w:sz w:val="48"/>
          <w:szCs w:val="48"/>
          <w:bdr w:val="none" w:sz="0" w:space="0" w:color="auto" w:frame="1"/>
        </w:rPr>
      </w:pPr>
    </w:p>
    <w:p w:rsidR="009679C3" w:rsidRDefault="00C806DB" w:rsidP="007A02A6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Comic Sans MS" w:hAnsi="Comic Sans MS"/>
          <w:color w:val="C00000"/>
          <w:sz w:val="48"/>
          <w:szCs w:val="48"/>
          <w:bdr w:val="none" w:sz="0" w:space="0" w:color="auto" w:frame="1"/>
        </w:rPr>
      </w:pPr>
      <w:r>
        <w:rPr>
          <w:rStyle w:val="a4"/>
          <w:rFonts w:ascii="Comic Sans MS" w:hAnsi="Comic Sans MS"/>
          <w:color w:val="C00000"/>
          <w:sz w:val="48"/>
          <w:szCs w:val="48"/>
          <w:bdr w:val="none" w:sz="0" w:space="0" w:color="auto" w:frame="1"/>
        </w:rPr>
        <w:t xml:space="preserve">Игры на развитие </w:t>
      </w:r>
      <w:r w:rsidR="009679C3" w:rsidRPr="007A02A6">
        <w:rPr>
          <w:rStyle w:val="a4"/>
          <w:rFonts w:ascii="Comic Sans MS" w:hAnsi="Comic Sans MS"/>
          <w:color w:val="C00000"/>
          <w:sz w:val="48"/>
          <w:szCs w:val="48"/>
          <w:bdr w:val="none" w:sz="0" w:space="0" w:color="auto" w:frame="1"/>
        </w:rPr>
        <w:t>грамматического строя речи</w:t>
      </w:r>
    </w:p>
    <w:p w:rsidR="00C806DB" w:rsidRDefault="00C806DB" w:rsidP="00C806D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</w:t>
      </w:r>
    </w:p>
    <w:p w:rsidR="00493826" w:rsidRDefault="00C806DB" w:rsidP="00C806DB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493826">
        <w:rPr>
          <w:rFonts w:ascii="Times New Roman" w:hAnsi="Times New Roman"/>
          <w:sz w:val="32"/>
          <w:szCs w:val="32"/>
        </w:rPr>
        <w:t xml:space="preserve">Часто мы с вами в самостоятельной речи наших детей слышим следующие ошибки: «Мама пошёл в магазин», «он купил один машинка и два </w:t>
      </w:r>
      <w:proofErr w:type="spellStart"/>
      <w:r w:rsidRPr="00493826">
        <w:rPr>
          <w:rFonts w:ascii="Times New Roman" w:hAnsi="Times New Roman"/>
          <w:sz w:val="32"/>
          <w:szCs w:val="32"/>
        </w:rPr>
        <w:t>куклов</w:t>
      </w:r>
      <w:proofErr w:type="spellEnd"/>
      <w:r w:rsidRPr="00493826">
        <w:rPr>
          <w:rFonts w:ascii="Times New Roman" w:hAnsi="Times New Roman"/>
          <w:sz w:val="32"/>
          <w:szCs w:val="32"/>
        </w:rPr>
        <w:t xml:space="preserve">», «у куклы красная платье». В основе данного типа ошибок лежит недостаточная </w:t>
      </w:r>
      <w:proofErr w:type="spellStart"/>
      <w:r w:rsidRPr="00493826">
        <w:rPr>
          <w:rFonts w:ascii="Times New Roman" w:hAnsi="Times New Roman"/>
          <w:sz w:val="32"/>
          <w:szCs w:val="32"/>
        </w:rPr>
        <w:t>сформированность</w:t>
      </w:r>
      <w:proofErr w:type="spellEnd"/>
      <w:r w:rsidRPr="00493826">
        <w:rPr>
          <w:rFonts w:ascii="Times New Roman" w:hAnsi="Times New Roman"/>
          <w:sz w:val="32"/>
          <w:szCs w:val="32"/>
        </w:rPr>
        <w:t xml:space="preserve"> грамматического строя, ошибки употребления грамматических форм.</w:t>
      </w:r>
    </w:p>
    <w:p w:rsidR="00C806DB" w:rsidRPr="00493826" w:rsidRDefault="00C806DB" w:rsidP="00C806DB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493826">
        <w:rPr>
          <w:rFonts w:ascii="Times New Roman" w:hAnsi="Times New Roman"/>
          <w:sz w:val="32"/>
          <w:szCs w:val="32"/>
        </w:rPr>
        <w:t xml:space="preserve"> Предлагаю вашему вниманию, некоторые интересные и увлекательные задания, благодаря которым ваш ребёнок в игровой форме будет совершенствовать свой грамматический строй (учиться правильно согласовывать числительные с существительными, образовывать относительные прилагательные и согласовывать существительные с прилагательными и глаголами).</w:t>
      </w:r>
    </w:p>
    <w:p w:rsidR="007A02A6" w:rsidRPr="007A02A6" w:rsidRDefault="007A02A6" w:rsidP="00493826">
      <w:pPr>
        <w:pStyle w:val="a3"/>
        <w:spacing w:before="0" w:beforeAutospacing="0" w:after="0" w:afterAutospacing="0"/>
        <w:textAlignment w:val="baseline"/>
        <w:rPr>
          <w:rFonts w:ascii="Comic Sans MS" w:hAnsi="Comic Sans MS"/>
          <w:color w:val="C00000"/>
          <w:sz w:val="32"/>
          <w:szCs w:val="32"/>
        </w:rPr>
      </w:pPr>
    </w:p>
    <w:p w:rsidR="00DD41DA" w:rsidRPr="007A02A6" w:rsidRDefault="00DD41DA" w:rsidP="009679C3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«Л</w:t>
      </w:r>
      <w:r w:rsidR="00565B97" w:rsidRPr="007A02A6">
        <w:rPr>
          <w:color w:val="111111"/>
          <w:sz w:val="32"/>
          <w:szCs w:val="32"/>
        </w:rPr>
        <w:t>асковые имена»</w:t>
      </w:r>
      <w:r w:rsidRPr="007A02A6">
        <w:rPr>
          <w:color w:val="111111"/>
          <w:sz w:val="32"/>
          <w:szCs w:val="32"/>
        </w:rPr>
        <w:t xml:space="preserve"> </w:t>
      </w:r>
      <w:r w:rsidR="00671715" w:rsidRPr="007A02A6">
        <w:rPr>
          <w:color w:val="111111"/>
          <w:sz w:val="32"/>
          <w:szCs w:val="32"/>
        </w:rPr>
        <w:t>н: Вася</w:t>
      </w:r>
      <w:r w:rsidR="00565B97" w:rsidRPr="007A02A6">
        <w:rPr>
          <w:color w:val="111111"/>
          <w:sz w:val="32"/>
          <w:szCs w:val="32"/>
        </w:rPr>
        <w:t>-Вас</w:t>
      </w:r>
      <w:r w:rsidR="009679C3" w:rsidRPr="007A02A6">
        <w:rPr>
          <w:color w:val="111111"/>
          <w:sz w:val="32"/>
          <w:szCs w:val="32"/>
        </w:rPr>
        <w:t>ечка</w:t>
      </w:r>
      <w:r w:rsidR="00565B97" w:rsidRPr="007A02A6">
        <w:rPr>
          <w:color w:val="111111"/>
          <w:sz w:val="32"/>
          <w:szCs w:val="32"/>
        </w:rPr>
        <w:t>, Васенька</w:t>
      </w:r>
      <w:r w:rsidR="009679C3" w:rsidRPr="007A02A6">
        <w:rPr>
          <w:color w:val="111111"/>
          <w:sz w:val="32"/>
          <w:szCs w:val="32"/>
        </w:rPr>
        <w:t xml:space="preserve"> </w:t>
      </w:r>
    </w:p>
    <w:p w:rsidR="00565B97" w:rsidRPr="007A02A6" w:rsidRDefault="00DD41DA" w:rsidP="00DD41DA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111111"/>
          <w:sz w:val="32"/>
          <w:szCs w:val="32"/>
        </w:rPr>
      </w:pPr>
      <w:r w:rsidRPr="007A02A6">
        <w:rPr>
          <w:rStyle w:val="a4"/>
          <w:rFonts w:ascii="inherit" w:hAnsi="inherit"/>
          <w:b w:val="0"/>
          <w:color w:val="111111"/>
          <w:sz w:val="32"/>
          <w:szCs w:val="32"/>
          <w:bdr w:val="none" w:sz="0" w:space="0" w:color="auto" w:frame="1"/>
        </w:rPr>
        <w:t>«Большой-маленький»</w:t>
      </w:r>
    </w:p>
    <w:p w:rsidR="00DD41DA" w:rsidRPr="007A02A6" w:rsidRDefault="00DD41DA" w:rsidP="00DD41DA">
      <w:pPr>
        <w:pStyle w:val="a3"/>
        <w:spacing w:before="0" w:beforeAutospacing="0" w:after="0" w:afterAutospacing="0"/>
        <w:ind w:left="72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Н: кукла-куколка, лоб -лобик</w:t>
      </w:r>
    </w:p>
    <w:p w:rsidR="00DD41DA" w:rsidRPr="007A02A6" w:rsidRDefault="009679C3" w:rsidP="00DD41DA">
      <w:pPr>
        <w:pStyle w:val="a3"/>
        <w:numPr>
          <w:ilvl w:val="0"/>
          <w:numId w:val="2"/>
        </w:numPr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 xml:space="preserve">«Один и много». Вы называете один </w:t>
      </w:r>
      <w:r w:rsidR="00DD41DA" w:rsidRPr="007A02A6">
        <w:rPr>
          <w:color w:val="111111"/>
          <w:sz w:val="32"/>
          <w:szCs w:val="32"/>
        </w:rPr>
        <w:t>любой</w:t>
      </w:r>
      <w:r w:rsidRPr="007A02A6">
        <w:rPr>
          <w:color w:val="111111"/>
          <w:sz w:val="32"/>
          <w:szCs w:val="32"/>
        </w:rPr>
        <w:t> предмет, а ребёнок – много.</w:t>
      </w:r>
      <w:r w:rsidR="00DD41DA" w:rsidRPr="007A02A6">
        <w:rPr>
          <w:color w:val="111111"/>
          <w:sz w:val="32"/>
          <w:szCs w:val="32"/>
        </w:rPr>
        <w:t xml:space="preserve"> Следите за правильным окончанием.</w:t>
      </w:r>
    </w:p>
    <w:p w:rsidR="009679C3" w:rsidRPr="007A02A6" w:rsidRDefault="00DD41DA" w:rsidP="00DD41DA">
      <w:pPr>
        <w:pStyle w:val="a3"/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 xml:space="preserve">          </w:t>
      </w:r>
      <w:r w:rsidR="00565B97" w:rsidRPr="007A02A6">
        <w:rPr>
          <w:color w:val="111111"/>
          <w:sz w:val="32"/>
          <w:szCs w:val="32"/>
        </w:rPr>
        <w:t xml:space="preserve">Н: </w:t>
      </w:r>
      <w:r w:rsidRPr="007A02A6">
        <w:rPr>
          <w:color w:val="111111"/>
          <w:sz w:val="32"/>
          <w:szCs w:val="32"/>
        </w:rPr>
        <w:t>Огурец – огурцы, стул -стулья</w:t>
      </w:r>
    </w:p>
    <w:p w:rsidR="00DD41DA" w:rsidRPr="007A02A6" w:rsidRDefault="00DD41DA" w:rsidP="00DD41DA">
      <w:pPr>
        <w:pStyle w:val="a3"/>
        <w:numPr>
          <w:ilvl w:val="0"/>
          <w:numId w:val="1"/>
        </w:numPr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«</w:t>
      </w:r>
      <w:proofErr w:type="gramStart"/>
      <w:r w:rsidRPr="007A02A6">
        <w:rPr>
          <w:color w:val="111111"/>
          <w:sz w:val="32"/>
          <w:szCs w:val="32"/>
        </w:rPr>
        <w:t xml:space="preserve">Считай </w:t>
      </w:r>
      <w:r w:rsidR="00565B97" w:rsidRPr="007A02A6">
        <w:rPr>
          <w:color w:val="111111"/>
          <w:sz w:val="32"/>
          <w:szCs w:val="32"/>
        </w:rPr>
        <w:t xml:space="preserve"> до</w:t>
      </w:r>
      <w:proofErr w:type="gramEnd"/>
      <w:r w:rsidR="00565B97" w:rsidRPr="007A02A6">
        <w:rPr>
          <w:color w:val="111111"/>
          <w:sz w:val="32"/>
          <w:szCs w:val="32"/>
        </w:rPr>
        <w:t xml:space="preserve"> 5</w:t>
      </w:r>
      <w:r w:rsidRPr="007A02A6">
        <w:rPr>
          <w:color w:val="111111"/>
          <w:sz w:val="32"/>
          <w:szCs w:val="32"/>
        </w:rPr>
        <w:t>»</w:t>
      </w:r>
      <w:r w:rsidR="00565B97" w:rsidRPr="007A02A6">
        <w:rPr>
          <w:color w:val="111111"/>
          <w:sz w:val="32"/>
          <w:szCs w:val="32"/>
        </w:rPr>
        <w:t xml:space="preserve"> </w:t>
      </w:r>
    </w:p>
    <w:p w:rsidR="00DD41DA" w:rsidRPr="007A02A6" w:rsidRDefault="00565B97" w:rsidP="00DD41DA">
      <w:pPr>
        <w:pStyle w:val="a3"/>
        <w:spacing w:before="0" w:beforeAutospacing="0" w:after="404" w:afterAutospacing="0"/>
        <w:ind w:left="72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Н</w:t>
      </w:r>
      <w:r w:rsidR="009679C3" w:rsidRPr="007A02A6">
        <w:rPr>
          <w:color w:val="111111"/>
          <w:sz w:val="32"/>
          <w:szCs w:val="32"/>
        </w:rPr>
        <w:t>:</w:t>
      </w:r>
      <w:r w:rsidR="00DD41DA" w:rsidRPr="007A02A6">
        <w:rPr>
          <w:color w:val="111111"/>
          <w:sz w:val="32"/>
          <w:szCs w:val="32"/>
        </w:rPr>
        <w:t xml:space="preserve"> </w:t>
      </w:r>
      <w:r w:rsidR="009679C3" w:rsidRPr="007A02A6">
        <w:rPr>
          <w:color w:val="111111"/>
          <w:sz w:val="32"/>
          <w:szCs w:val="32"/>
        </w:rPr>
        <w:t>Один поми</w:t>
      </w:r>
      <w:r w:rsidRPr="007A02A6">
        <w:rPr>
          <w:color w:val="111111"/>
          <w:sz w:val="32"/>
          <w:szCs w:val="32"/>
        </w:rPr>
        <w:t>дор, два помидора, три помидор</w:t>
      </w:r>
      <w:r w:rsidR="00DD41DA" w:rsidRPr="007A02A6">
        <w:rPr>
          <w:color w:val="111111"/>
          <w:sz w:val="32"/>
          <w:szCs w:val="32"/>
        </w:rPr>
        <w:t xml:space="preserve">а, </w:t>
      </w:r>
      <w:r w:rsidR="00671715" w:rsidRPr="007A02A6">
        <w:rPr>
          <w:color w:val="111111"/>
          <w:sz w:val="32"/>
          <w:szCs w:val="32"/>
        </w:rPr>
        <w:t>четыре</w:t>
      </w:r>
      <w:r w:rsidR="00DD41DA" w:rsidRPr="007A02A6">
        <w:rPr>
          <w:color w:val="111111"/>
          <w:sz w:val="32"/>
          <w:szCs w:val="32"/>
        </w:rPr>
        <w:t xml:space="preserve"> помидора, пять помидор</w:t>
      </w:r>
    </w:p>
    <w:p w:rsidR="00DD41DA" w:rsidRPr="007A02A6" w:rsidRDefault="009679C3" w:rsidP="009679C3">
      <w:pPr>
        <w:pStyle w:val="a3"/>
        <w:numPr>
          <w:ilvl w:val="0"/>
          <w:numId w:val="1"/>
        </w:numPr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lastRenderedPageBreak/>
        <w:t>«Есть – нет». Ребёнок произносит вторую часть фразы со слов: «У меня нет».</w:t>
      </w:r>
      <w:r w:rsidR="00DD41DA" w:rsidRPr="007A02A6">
        <w:rPr>
          <w:color w:val="111111"/>
          <w:sz w:val="32"/>
          <w:szCs w:val="32"/>
        </w:rPr>
        <w:t xml:space="preserve">  </w:t>
      </w:r>
      <w:r w:rsidR="00DB1FC0" w:rsidRPr="007A02A6">
        <w:rPr>
          <w:color w:val="111111"/>
          <w:sz w:val="32"/>
          <w:szCs w:val="32"/>
        </w:rPr>
        <w:t>Н: –</w:t>
      </w:r>
      <w:r w:rsidRPr="007A02A6">
        <w:rPr>
          <w:color w:val="111111"/>
          <w:sz w:val="32"/>
          <w:szCs w:val="32"/>
        </w:rPr>
        <w:t xml:space="preserve"> У меня есть свежая капуста.</w:t>
      </w:r>
    </w:p>
    <w:p w:rsidR="009679C3" w:rsidRPr="007A02A6" w:rsidRDefault="00DD41DA" w:rsidP="00DD41DA">
      <w:pPr>
        <w:pStyle w:val="a3"/>
        <w:spacing w:before="0" w:beforeAutospacing="0" w:after="404" w:afterAutospacing="0"/>
        <w:ind w:left="72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 xml:space="preserve">                     </w:t>
      </w:r>
      <w:r w:rsidR="009679C3" w:rsidRPr="007A02A6">
        <w:rPr>
          <w:color w:val="111111"/>
          <w:sz w:val="32"/>
          <w:szCs w:val="32"/>
        </w:rPr>
        <w:t>– У меня нет свежей капусты.</w:t>
      </w:r>
    </w:p>
    <w:p w:rsidR="00DD41DA" w:rsidRPr="007A02A6" w:rsidRDefault="00DD41DA" w:rsidP="009679C3">
      <w:pPr>
        <w:pStyle w:val="a3"/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(</w:t>
      </w:r>
      <w:r w:rsidR="009679C3" w:rsidRPr="007A02A6">
        <w:rPr>
          <w:color w:val="111111"/>
          <w:sz w:val="32"/>
          <w:szCs w:val="32"/>
        </w:rPr>
        <w:t>Красный помидор, зелёный огурец, синий баклажан, спелые бананы, кислые лимоны,</w:t>
      </w:r>
      <w:r w:rsidRPr="007A02A6">
        <w:rPr>
          <w:color w:val="111111"/>
          <w:sz w:val="32"/>
          <w:szCs w:val="32"/>
        </w:rPr>
        <w:t xml:space="preserve"> сладкое яблоко, горькая редька)</w:t>
      </w:r>
    </w:p>
    <w:p w:rsidR="00565B97" w:rsidRPr="007A02A6" w:rsidRDefault="009679C3" w:rsidP="00DD41DA">
      <w:pPr>
        <w:pStyle w:val="a3"/>
        <w:numPr>
          <w:ilvl w:val="0"/>
          <w:numId w:val="1"/>
        </w:numPr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Подбери как можно больше определений к каждому предмету.</w:t>
      </w:r>
    </w:p>
    <w:p w:rsidR="009679C3" w:rsidRPr="007A02A6" w:rsidRDefault="009679C3" w:rsidP="00A2424A">
      <w:pPr>
        <w:pStyle w:val="a3"/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Помидор</w:t>
      </w:r>
      <w:r w:rsidR="00565B97" w:rsidRPr="007A02A6">
        <w:rPr>
          <w:color w:val="111111"/>
          <w:sz w:val="32"/>
          <w:szCs w:val="32"/>
        </w:rPr>
        <w:t>(какой?)</w:t>
      </w:r>
      <w:r w:rsidRPr="007A02A6">
        <w:rPr>
          <w:color w:val="111111"/>
          <w:sz w:val="32"/>
          <w:szCs w:val="32"/>
        </w:rPr>
        <w:t xml:space="preserve"> – красный, круглый, вкусный,</w:t>
      </w:r>
      <w:r w:rsidR="00DD41DA" w:rsidRPr="007A02A6">
        <w:rPr>
          <w:color w:val="111111"/>
          <w:sz w:val="32"/>
          <w:szCs w:val="32"/>
        </w:rPr>
        <w:t xml:space="preserve"> сочный</w:t>
      </w:r>
    </w:p>
    <w:p w:rsidR="00DD41DA" w:rsidRPr="007A02A6" w:rsidRDefault="00DD41DA" w:rsidP="00A2424A">
      <w:pPr>
        <w:pStyle w:val="a3"/>
        <w:numPr>
          <w:ilvl w:val="0"/>
          <w:numId w:val="1"/>
        </w:numPr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 xml:space="preserve">Подбери </w:t>
      </w:r>
      <w:r w:rsidR="009679C3" w:rsidRPr="007A02A6">
        <w:rPr>
          <w:color w:val="111111"/>
          <w:sz w:val="32"/>
          <w:szCs w:val="32"/>
        </w:rPr>
        <w:t>несколько существительных к прилагательным.</w:t>
      </w:r>
      <w:r w:rsidRPr="007A02A6">
        <w:rPr>
          <w:color w:val="111111"/>
          <w:sz w:val="32"/>
          <w:szCs w:val="32"/>
        </w:rPr>
        <w:t xml:space="preserve"> Существительные должны быть всех трёх родов.</w:t>
      </w:r>
    </w:p>
    <w:p w:rsidR="00DD41DA" w:rsidRPr="007A02A6" w:rsidRDefault="00565B97" w:rsidP="009679C3">
      <w:pPr>
        <w:pStyle w:val="a3"/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 xml:space="preserve">Н: </w:t>
      </w:r>
      <w:r w:rsidR="009679C3" w:rsidRPr="007A02A6">
        <w:rPr>
          <w:color w:val="111111"/>
          <w:sz w:val="32"/>
          <w:szCs w:val="32"/>
        </w:rPr>
        <w:t>Красные</w:t>
      </w:r>
      <w:r w:rsidRPr="007A02A6">
        <w:rPr>
          <w:color w:val="111111"/>
          <w:sz w:val="32"/>
          <w:szCs w:val="32"/>
        </w:rPr>
        <w:t xml:space="preserve"> -</w:t>
      </w:r>
      <w:r w:rsidR="009679C3" w:rsidRPr="007A02A6">
        <w:rPr>
          <w:color w:val="111111"/>
          <w:sz w:val="32"/>
          <w:szCs w:val="32"/>
        </w:rPr>
        <w:t xml:space="preserve"> машины, стулья, блюдца.</w:t>
      </w:r>
    </w:p>
    <w:p w:rsidR="009679C3" w:rsidRPr="007A02A6" w:rsidRDefault="00565B97" w:rsidP="009679C3">
      <w:pPr>
        <w:pStyle w:val="a3"/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(</w:t>
      </w:r>
      <w:r w:rsidR="009679C3" w:rsidRPr="007A02A6">
        <w:rPr>
          <w:color w:val="111111"/>
          <w:sz w:val="32"/>
          <w:szCs w:val="32"/>
        </w:rPr>
        <w:t>Синие … Тёплые … Металлические … Вязаные … Шерстяные … Пластмассовые …</w:t>
      </w:r>
      <w:r w:rsidRPr="007A02A6">
        <w:rPr>
          <w:color w:val="111111"/>
          <w:sz w:val="32"/>
          <w:szCs w:val="32"/>
        </w:rPr>
        <w:t>)</w:t>
      </w:r>
    </w:p>
    <w:p w:rsidR="009679C3" w:rsidRPr="007A02A6" w:rsidRDefault="00DD41DA" w:rsidP="009679C3">
      <w:pPr>
        <w:pStyle w:val="a3"/>
        <w:numPr>
          <w:ilvl w:val="0"/>
          <w:numId w:val="1"/>
        </w:numPr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«Доскажи словечко»</w:t>
      </w:r>
      <w:r w:rsidR="00A2424A" w:rsidRPr="007A02A6">
        <w:rPr>
          <w:color w:val="111111"/>
          <w:sz w:val="32"/>
          <w:szCs w:val="32"/>
        </w:rPr>
        <w:t xml:space="preserve"> </w:t>
      </w:r>
      <w:r w:rsidR="009679C3" w:rsidRPr="007A02A6">
        <w:rPr>
          <w:color w:val="111111"/>
          <w:sz w:val="32"/>
          <w:szCs w:val="32"/>
        </w:rPr>
        <w:t>Учите детей образовывать и использовать в речи глаголы с различны</w:t>
      </w:r>
      <w:r w:rsidRPr="007A02A6">
        <w:rPr>
          <w:color w:val="111111"/>
          <w:sz w:val="32"/>
          <w:szCs w:val="32"/>
        </w:rPr>
        <w:t>ми приставками.</w:t>
      </w:r>
      <w:r w:rsidR="009679C3" w:rsidRPr="007A02A6">
        <w:rPr>
          <w:color w:val="111111"/>
          <w:sz w:val="32"/>
          <w:szCs w:val="32"/>
        </w:rPr>
        <w:t xml:space="preserve"> </w:t>
      </w:r>
    </w:p>
    <w:p w:rsidR="009679C3" w:rsidRPr="007A02A6" w:rsidRDefault="009679C3" w:rsidP="009679C3">
      <w:pPr>
        <w:pStyle w:val="a3"/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Машина в гараж … (въезжает).</w:t>
      </w:r>
    </w:p>
    <w:p w:rsidR="009679C3" w:rsidRPr="007A02A6" w:rsidRDefault="009679C3" w:rsidP="009679C3">
      <w:pPr>
        <w:pStyle w:val="a3"/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Мальчик из школы … (выходит).</w:t>
      </w:r>
    </w:p>
    <w:p w:rsidR="009679C3" w:rsidRPr="007A02A6" w:rsidRDefault="009679C3" w:rsidP="009679C3">
      <w:pPr>
        <w:pStyle w:val="a3"/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Шофёр к машине … (подходит).</w:t>
      </w:r>
    </w:p>
    <w:p w:rsidR="009679C3" w:rsidRPr="007A02A6" w:rsidRDefault="009679C3" w:rsidP="009679C3">
      <w:pPr>
        <w:pStyle w:val="a3"/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Девочка с горы … (съезжает).</w:t>
      </w:r>
    </w:p>
    <w:p w:rsidR="009679C3" w:rsidRPr="007A02A6" w:rsidRDefault="009679C3" w:rsidP="009679C3">
      <w:pPr>
        <w:pStyle w:val="a3"/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Старушка через улицу … (переходит).</w:t>
      </w:r>
    </w:p>
    <w:p w:rsidR="009679C3" w:rsidRPr="007A02A6" w:rsidRDefault="009679C3" w:rsidP="009679C3">
      <w:pPr>
        <w:pStyle w:val="a3"/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Девочка через лужу … (перепрыгивает).</w:t>
      </w:r>
    </w:p>
    <w:p w:rsidR="009679C3" w:rsidRPr="007A02A6" w:rsidRDefault="009679C3" w:rsidP="00A2424A">
      <w:pPr>
        <w:pStyle w:val="a3"/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>Птичка из клетки … (вылетает).</w:t>
      </w:r>
    </w:p>
    <w:p w:rsidR="009679C3" w:rsidRPr="007A02A6" w:rsidRDefault="00565B97" w:rsidP="00A2424A">
      <w:pPr>
        <w:pStyle w:val="a3"/>
        <w:numPr>
          <w:ilvl w:val="0"/>
          <w:numId w:val="1"/>
        </w:numPr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7A02A6">
        <w:rPr>
          <w:color w:val="111111"/>
          <w:sz w:val="32"/>
          <w:szCs w:val="32"/>
        </w:rPr>
        <w:t xml:space="preserve">Образуйте относительные </w:t>
      </w:r>
      <w:r w:rsidR="009679C3" w:rsidRPr="007A02A6">
        <w:rPr>
          <w:color w:val="111111"/>
          <w:sz w:val="32"/>
          <w:szCs w:val="32"/>
        </w:rPr>
        <w:t>прилагательные по образцу:</w:t>
      </w:r>
    </w:p>
    <w:p w:rsidR="00A51A61" w:rsidRDefault="004B7FD7" w:rsidP="00493826">
      <w:pPr>
        <w:pStyle w:val="a3"/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Н: со</w:t>
      </w:r>
      <w:r w:rsidR="00565B97" w:rsidRPr="007A02A6">
        <w:rPr>
          <w:color w:val="111111"/>
          <w:sz w:val="32"/>
          <w:szCs w:val="32"/>
        </w:rPr>
        <w:t>к из апельсина –апельсиновый сок, посуда и</w:t>
      </w:r>
      <w:r w:rsidR="009679C3" w:rsidRPr="007A02A6">
        <w:rPr>
          <w:color w:val="111111"/>
          <w:sz w:val="32"/>
          <w:szCs w:val="32"/>
        </w:rPr>
        <w:t>з стекла – стеклянная.</w:t>
      </w:r>
    </w:p>
    <w:p w:rsidR="00671715" w:rsidRPr="00671715" w:rsidRDefault="00671715" w:rsidP="00671715">
      <w:pPr>
        <w:jc w:val="both"/>
        <w:rPr>
          <w:rFonts w:ascii="Comic Sans MS" w:hAnsi="Comic Sans MS"/>
          <w:b/>
          <w:sz w:val="28"/>
          <w:szCs w:val="28"/>
        </w:rPr>
      </w:pPr>
      <w:r w:rsidRPr="00671715">
        <w:rPr>
          <w:rFonts w:ascii="Comic Sans MS" w:hAnsi="Comic Sans MS"/>
          <w:b/>
          <w:color w:val="0070C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lastRenderedPageBreak/>
        <w:t xml:space="preserve">               Как учить запоминать стихотворение </w:t>
      </w:r>
    </w:p>
    <w:p w:rsidR="00671715" w:rsidRPr="00671715" w:rsidRDefault="00671715" w:rsidP="00671715">
      <w:pPr>
        <w:jc w:val="both"/>
        <w:rPr>
          <w:rFonts w:ascii="Times New Roman" w:hAnsi="Times New Roman" w:cs="Times New Roman"/>
          <w:sz w:val="32"/>
          <w:szCs w:val="32"/>
        </w:rPr>
      </w:pPr>
      <w:r w:rsidRPr="00671715">
        <w:rPr>
          <w:b/>
          <w:sz w:val="28"/>
          <w:szCs w:val="28"/>
        </w:rPr>
        <w:t xml:space="preserve">    </w:t>
      </w:r>
      <w:r w:rsidRPr="00671715">
        <w:rPr>
          <w:rFonts w:ascii="Times New Roman" w:hAnsi="Times New Roman" w:cs="Times New Roman"/>
          <w:sz w:val="32"/>
          <w:szCs w:val="32"/>
        </w:rPr>
        <w:t>Все дети любят стихи, с удовольствием их слушают и стараются запомнить и пересказать. При выборе стихотворного материала надо, прежде всего, обратиться к народному творчеству, использовать народные песенки, шутки, прибаутки, которые отличаются краткостью стиха и простым, четким ритмом, а их герои знакомы детям.</w:t>
      </w:r>
    </w:p>
    <w:p w:rsidR="00671715" w:rsidRPr="00671715" w:rsidRDefault="00671715" w:rsidP="00671715">
      <w:pPr>
        <w:jc w:val="both"/>
        <w:rPr>
          <w:rFonts w:ascii="Times New Roman" w:hAnsi="Times New Roman" w:cs="Times New Roman"/>
          <w:sz w:val="32"/>
          <w:szCs w:val="32"/>
        </w:rPr>
      </w:pPr>
      <w:r w:rsidRPr="00671715">
        <w:rPr>
          <w:rFonts w:ascii="Times New Roman" w:hAnsi="Times New Roman" w:cs="Times New Roman"/>
          <w:sz w:val="32"/>
          <w:szCs w:val="32"/>
        </w:rPr>
        <w:t xml:space="preserve"> При заучивании стихотворных текстов можно пользоваться общими методическими рекомендациями, но вносить определенные поправки с учетом речевых особенностей ребенка:</w:t>
      </w:r>
    </w:p>
    <w:p w:rsidR="00671715" w:rsidRPr="00671715" w:rsidRDefault="00671715" w:rsidP="00671715">
      <w:pPr>
        <w:jc w:val="both"/>
        <w:rPr>
          <w:rFonts w:ascii="Times New Roman" w:hAnsi="Times New Roman" w:cs="Times New Roman"/>
          <w:sz w:val="32"/>
          <w:szCs w:val="32"/>
        </w:rPr>
      </w:pPr>
      <w:r w:rsidRPr="00671715">
        <w:rPr>
          <w:rFonts w:ascii="Times New Roman" w:hAnsi="Times New Roman" w:cs="Times New Roman"/>
          <w:sz w:val="32"/>
          <w:szCs w:val="32"/>
        </w:rPr>
        <w:t xml:space="preserve"> 1. Каждое новое стихотворение взрослый прочитывает дважды. </w:t>
      </w:r>
    </w:p>
    <w:p w:rsidR="00671715" w:rsidRPr="00671715" w:rsidRDefault="00671715" w:rsidP="00671715">
      <w:pPr>
        <w:jc w:val="both"/>
        <w:rPr>
          <w:rFonts w:ascii="Times New Roman" w:hAnsi="Times New Roman" w:cs="Times New Roman"/>
          <w:sz w:val="32"/>
          <w:szCs w:val="32"/>
        </w:rPr>
      </w:pPr>
      <w:r w:rsidRPr="00671715">
        <w:rPr>
          <w:rFonts w:ascii="Times New Roman" w:hAnsi="Times New Roman" w:cs="Times New Roman"/>
          <w:sz w:val="32"/>
          <w:szCs w:val="32"/>
        </w:rPr>
        <w:t xml:space="preserve">2. После этого отдельно читается каждая строчка стихотворения, а ребенок повторяет. </w:t>
      </w:r>
    </w:p>
    <w:p w:rsidR="00671715" w:rsidRPr="00671715" w:rsidRDefault="00671715" w:rsidP="00671715">
      <w:pPr>
        <w:jc w:val="both"/>
        <w:rPr>
          <w:rFonts w:ascii="Times New Roman" w:hAnsi="Times New Roman" w:cs="Times New Roman"/>
          <w:sz w:val="32"/>
          <w:szCs w:val="32"/>
        </w:rPr>
      </w:pPr>
      <w:r w:rsidRPr="00671715">
        <w:rPr>
          <w:rFonts w:ascii="Times New Roman" w:hAnsi="Times New Roman" w:cs="Times New Roman"/>
          <w:sz w:val="32"/>
          <w:szCs w:val="32"/>
        </w:rPr>
        <w:t xml:space="preserve">3. Далее задаются вопросы по содержанию стихотворения, что помогает ребенку уяснить основную мысль. </w:t>
      </w:r>
    </w:p>
    <w:p w:rsidR="00671715" w:rsidRPr="00671715" w:rsidRDefault="00671715" w:rsidP="00671715">
      <w:pPr>
        <w:jc w:val="both"/>
        <w:rPr>
          <w:rFonts w:ascii="Times New Roman" w:hAnsi="Times New Roman" w:cs="Times New Roman"/>
          <w:sz w:val="32"/>
          <w:szCs w:val="32"/>
        </w:rPr>
      </w:pPr>
      <w:r w:rsidRPr="00671715">
        <w:rPr>
          <w:rFonts w:ascii="Times New Roman" w:hAnsi="Times New Roman" w:cs="Times New Roman"/>
          <w:sz w:val="32"/>
          <w:szCs w:val="32"/>
        </w:rPr>
        <w:t>4. После этого выясняется, какие слова ребенку непонятны и в доступной форме объясняется их значение.</w:t>
      </w:r>
    </w:p>
    <w:p w:rsidR="00671715" w:rsidRPr="00671715" w:rsidRDefault="00671715" w:rsidP="00671715">
      <w:pPr>
        <w:jc w:val="both"/>
        <w:rPr>
          <w:rFonts w:ascii="Times New Roman" w:hAnsi="Times New Roman" w:cs="Times New Roman"/>
          <w:sz w:val="32"/>
          <w:szCs w:val="32"/>
        </w:rPr>
      </w:pPr>
      <w:r w:rsidRPr="00671715">
        <w:rPr>
          <w:rFonts w:ascii="Times New Roman" w:hAnsi="Times New Roman" w:cs="Times New Roman"/>
          <w:sz w:val="32"/>
          <w:szCs w:val="32"/>
        </w:rPr>
        <w:t xml:space="preserve"> 5. Заучивание стихов помогает развивать у ребенка чувство ритма. Поэтому можно при заучивании стиха отхлопывать или отстукивать его ритм, сохраняя выразительность чтения.</w:t>
      </w:r>
    </w:p>
    <w:p w:rsidR="00671715" w:rsidRPr="00671715" w:rsidRDefault="00671715" w:rsidP="00671715">
      <w:pPr>
        <w:jc w:val="both"/>
        <w:rPr>
          <w:rFonts w:ascii="Times New Roman" w:hAnsi="Times New Roman" w:cs="Times New Roman"/>
          <w:sz w:val="32"/>
          <w:szCs w:val="32"/>
        </w:rPr>
      </w:pPr>
      <w:r w:rsidRPr="00671715">
        <w:rPr>
          <w:rFonts w:ascii="Times New Roman" w:hAnsi="Times New Roman" w:cs="Times New Roman"/>
          <w:sz w:val="32"/>
          <w:szCs w:val="32"/>
        </w:rPr>
        <w:t xml:space="preserve"> При заучивании стихотворения хорошо использовать и некоторые игровые приемы. Читать по ролям. Такое чтение близко к игре-драматизации и воспринимается детьми с большим интересом. Сопровождать чтение стихотворения игрой.</w:t>
      </w:r>
    </w:p>
    <w:p w:rsidR="00671715" w:rsidRPr="00671715" w:rsidRDefault="00671715" w:rsidP="00671715">
      <w:pPr>
        <w:jc w:val="both"/>
        <w:rPr>
          <w:rFonts w:ascii="Times New Roman" w:hAnsi="Times New Roman" w:cs="Times New Roman"/>
          <w:sz w:val="32"/>
          <w:szCs w:val="32"/>
        </w:rPr>
      </w:pPr>
      <w:r w:rsidRPr="00671715">
        <w:rPr>
          <w:rFonts w:ascii="Times New Roman" w:hAnsi="Times New Roman" w:cs="Times New Roman"/>
          <w:sz w:val="32"/>
          <w:szCs w:val="32"/>
        </w:rPr>
        <w:t xml:space="preserve"> Рекомендуется подбирать к знакомым ребенку стихам соответствующие картинки. Картинки выкладываются, а взрослый читает одно из знакомых стихотворений. В целях повторения и лучшего запоминания выученных стихов можно предложить такой прием работы. Выставляются несколько картинок или игрушек. Ребенок должен вспомнить про каждую из них стихотворение.</w:t>
      </w:r>
    </w:p>
    <w:p w:rsidR="00671715" w:rsidRDefault="00671715" w:rsidP="00493826">
      <w:pPr>
        <w:pStyle w:val="a3"/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  <w:r w:rsidRPr="00A47371">
        <w:rPr>
          <w:noProof/>
        </w:rPr>
        <w:lastRenderedPageBreak/>
        <w:drawing>
          <wp:inline distT="0" distB="0" distL="0" distR="0" wp14:anchorId="017C6622" wp14:editId="1C66D08A">
            <wp:extent cx="6883879" cy="5145046"/>
            <wp:effectExtent l="0" t="0" r="0" b="0"/>
            <wp:docPr id="2" name="Рисунок 2" descr="C:\Users\анюта\Desktop\15.02.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15.02.17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175" cy="515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C0" w:rsidRDefault="00DB1FC0" w:rsidP="00493826">
      <w:pPr>
        <w:pStyle w:val="a3"/>
        <w:spacing w:before="0" w:beforeAutospacing="0" w:after="404" w:afterAutospacing="0"/>
        <w:textAlignment w:val="baseline"/>
        <w:rPr>
          <w:color w:val="111111"/>
          <w:sz w:val="32"/>
          <w:szCs w:val="32"/>
        </w:rPr>
      </w:pPr>
    </w:p>
    <w:p w:rsidR="00DB1FC0" w:rsidRDefault="00DB1FC0" w:rsidP="00DB1FC0">
      <w:pPr>
        <w:jc w:val="right"/>
        <w:rPr>
          <w:rFonts w:ascii="Comic Sans MS" w:hAnsi="Comic Sans MS"/>
          <w:b/>
          <w:color w:val="FF0000"/>
          <w:sz w:val="44"/>
          <w:szCs w:val="44"/>
        </w:rPr>
      </w:pPr>
    </w:p>
    <w:p w:rsidR="00DB1FC0" w:rsidRDefault="00DB1FC0" w:rsidP="00DB1FC0">
      <w:pPr>
        <w:jc w:val="right"/>
        <w:rPr>
          <w:rFonts w:ascii="Comic Sans MS" w:hAnsi="Comic Sans MS"/>
          <w:b/>
          <w:color w:val="FF0000"/>
          <w:sz w:val="44"/>
          <w:szCs w:val="44"/>
        </w:rPr>
      </w:pPr>
    </w:p>
    <w:p w:rsidR="00DB1FC0" w:rsidRDefault="00DB1FC0" w:rsidP="00DB1FC0">
      <w:pPr>
        <w:jc w:val="right"/>
        <w:rPr>
          <w:rFonts w:ascii="Comic Sans MS" w:hAnsi="Comic Sans MS"/>
          <w:b/>
          <w:color w:val="FF0000"/>
          <w:sz w:val="44"/>
          <w:szCs w:val="44"/>
        </w:rPr>
      </w:pPr>
    </w:p>
    <w:p w:rsidR="00DB1FC0" w:rsidRDefault="00DB1FC0" w:rsidP="00DB1FC0">
      <w:pPr>
        <w:jc w:val="right"/>
        <w:rPr>
          <w:rFonts w:ascii="Comic Sans MS" w:hAnsi="Comic Sans MS"/>
          <w:b/>
          <w:color w:val="FF0000"/>
          <w:sz w:val="44"/>
          <w:szCs w:val="44"/>
        </w:rPr>
      </w:pPr>
    </w:p>
    <w:p w:rsidR="00DB1FC0" w:rsidRDefault="00DB1FC0" w:rsidP="00DB1FC0">
      <w:pPr>
        <w:jc w:val="right"/>
        <w:rPr>
          <w:rFonts w:ascii="Comic Sans MS" w:hAnsi="Comic Sans MS"/>
          <w:b/>
          <w:color w:val="FF0000"/>
          <w:sz w:val="44"/>
          <w:szCs w:val="44"/>
        </w:rPr>
      </w:pPr>
    </w:p>
    <w:p w:rsidR="00DB1FC0" w:rsidRDefault="00DB1FC0" w:rsidP="00DB1FC0">
      <w:pPr>
        <w:jc w:val="right"/>
        <w:rPr>
          <w:rFonts w:ascii="Comic Sans MS" w:hAnsi="Comic Sans MS"/>
          <w:b/>
          <w:color w:val="FF0000"/>
          <w:sz w:val="44"/>
          <w:szCs w:val="44"/>
        </w:rPr>
      </w:pPr>
    </w:p>
    <w:p w:rsidR="00DB1FC0" w:rsidRDefault="00DB1FC0" w:rsidP="00DB1FC0">
      <w:pPr>
        <w:jc w:val="right"/>
        <w:rPr>
          <w:rFonts w:ascii="Comic Sans MS" w:hAnsi="Comic Sans MS"/>
          <w:b/>
          <w:color w:val="FF0000"/>
          <w:sz w:val="44"/>
          <w:szCs w:val="44"/>
        </w:rPr>
      </w:pPr>
    </w:p>
    <w:p w:rsidR="00DB1FC0" w:rsidRDefault="001D0FA4" w:rsidP="00DB1FC0">
      <w:pPr>
        <w:jc w:val="right"/>
        <w:rPr>
          <w:rFonts w:ascii="Comic Sans MS" w:hAnsi="Comic Sans MS"/>
          <w:b/>
          <w:color w:val="FF0000"/>
          <w:sz w:val="44"/>
          <w:szCs w:val="44"/>
        </w:rPr>
      </w:pPr>
      <w:r w:rsidRPr="00B3784B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72029F3" wp14:editId="27F64EBB">
            <wp:simplePos x="0" y="0"/>
            <wp:positionH relativeFrom="column">
              <wp:posOffset>552091</wp:posOffset>
            </wp:positionH>
            <wp:positionV relativeFrom="paragraph">
              <wp:posOffset>331985</wp:posOffset>
            </wp:positionV>
            <wp:extent cx="3943350" cy="2371725"/>
            <wp:effectExtent l="304800" t="323850" r="323850" b="333375"/>
            <wp:wrapNone/>
            <wp:docPr id="4" name="Рисунок 4" descr="C:\Users\анюта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imag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5" r="10680" b="46754"/>
                    <a:stretch/>
                  </pic:blipFill>
                  <pic:spPr bwMode="auto">
                    <a:xfrm>
                      <a:off x="0" y="0"/>
                      <a:ext cx="3943350" cy="2371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FC0" w:rsidRDefault="00DB1FC0" w:rsidP="00DB1FC0">
      <w:pPr>
        <w:jc w:val="right"/>
        <w:rPr>
          <w:rFonts w:ascii="Comic Sans MS" w:hAnsi="Comic Sans MS"/>
          <w:b/>
          <w:color w:val="FF0000"/>
          <w:sz w:val="44"/>
          <w:szCs w:val="44"/>
        </w:rPr>
      </w:pPr>
    </w:p>
    <w:p w:rsidR="00DB1FC0" w:rsidRDefault="00DB1FC0" w:rsidP="00DB1FC0">
      <w:pPr>
        <w:tabs>
          <w:tab w:val="left" w:pos="897"/>
        </w:tabs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ab/>
      </w:r>
    </w:p>
    <w:p w:rsidR="00DB1FC0" w:rsidRDefault="00DB1FC0" w:rsidP="00DB1FC0">
      <w:pPr>
        <w:jc w:val="right"/>
        <w:rPr>
          <w:rFonts w:ascii="Comic Sans MS" w:hAnsi="Comic Sans MS"/>
          <w:b/>
          <w:color w:val="FF0000"/>
          <w:sz w:val="44"/>
          <w:szCs w:val="44"/>
        </w:rPr>
      </w:pPr>
    </w:p>
    <w:p w:rsidR="00DB1FC0" w:rsidRDefault="00DB1FC0" w:rsidP="00DB1FC0">
      <w:pPr>
        <w:jc w:val="right"/>
        <w:rPr>
          <w:rFonts w:ascii="Comic Sans MS" w:hAnsi="Comic Sans MS"/>
          <w:b/>
          <w:color w:val="FF0000"/>
          <w:sz w:val="44"/>
          <w:szCs w:val="44"/>
        </w:rPr>
      </w:pPr>
    </w:p>
    <w:p w:rsidR="001D0FA4" w:rsidRDefault="00DB1FC0" w:rsidP="00DB1FC0">
      <w:pPr>
        <w:jc w:val="right"/>
        <w:rPr>
          <w:rFonts w:ascii="Comic Sans MS" w:hAnsi="Comic Sans MS"/>
          <w:b/>
          <w:color w:val="FF0000"/>
          <w:sz w:val="44"/>
          <w:szCs w:val="44"/>
        </w:rPr>
      </w:pPr>
      <w:r w:rsidRPr="00DB1FC0">
        <w:rPr>
          <w:rFonts w:ascii="Comic Sans MS" w:hAnsi="Comic Sans MS"/>
          <w:b/>
          <w:color w:val="FF0000"/>
          <w:sz w:val="44"/>
          <w:szCs w:val="44"/>
        </w:rPr>
        <w:t>ИГРЫ НА РАЗВИТИЕ</w:t>
      </w:r>
    </w:p>
    <w:p w:rsidR="00DB1FC0" w:rsidRPr="00DB1FC0" w:rsidRDefault="00DB1FC0" w:rsidP="00DB1FC0">
      <w:pPr>
        <w:jc w:val="right"/>
        <w:rPr>
          <w:rFonts w:ascii="Comic Sans MS" w:hAnsi="Comic Sans MS"/>
          <w:b/>
          <w:color w:val="FF0000"/>
          <w:sz w:val="44"/>
          <w:szCs w:val="44"/>
        </w:rPr>
      </w:pPr>
      <w:r w:rsidRPr="00DB1FC0">
        <w:rPr>
          <w:rFonts w:ascii="Comic Sans MS" w:hAnsi="Comic Sans MS"/>
          <w:b/>
          <w:color w:val="FF0000"/>
          <w:sz w:val="44"/>
          <w:szCs w:val="44"/>
        </w:rPr>
        <w:t xml:space="preserve"> ФОНЕМАТИЧЕСКОГО СЛУХА</w:t>
      </w:r>
    </w:p>
    <w:p w:rsidR="00DB1FC0" w:rsidRPr="00DB1FC0" w:rsidRDefault="00DB1FC0" w:rsidP="001D0FA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Для того чтобы овладеть грамотой, необходимо иметь хорошо развитые фонематический слух и фонематическое восприятие. Причём развивать их нужно ещё задолго до поступления в школу, начиная с раннего детства. Что же такое фонематический слух и фонематическое восприятие? </w:t>
      </w:r>
    </w:p>
    <w:p w:rsidR="00DB1FC0" w:rsidRPr="00DB1FC0" w:rsidRDefault="00DB1FC0" w:rsidP="001D0FA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Под </w:t>
      </w:r>
      <w:r w:rsidRPr="00DB1F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>фонематическим слухом</w:t>
      </w: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понимается врождённая способность, позволяющая: узнавать наличие данного звука в слове; различать между собой слова, состоящие из одних и тех же фонем, например, банка – кабан, кот – ток; различать слова, отличающиеся одной </w:t>
      </w:r>
      <w:proofErr w:type="gram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фонемой :</w:t>
      </w:r>
      <w:proofErr w:type="gram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 миска-мишка, тачка-дачка и т.д.</w:t>
      </w:r>
    </w:p>
    <w:p w:rsidR="00DB1FC0" w:rsidRPr="00DB1FC0" w:rsidRDefault="00DB1FC0" w:rsidP="001D0FA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Под </w:t>
      </w:r>
      <w:r w:rsidRPr="00DB1FC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 w:themeFill="background1"/>
        </w:rPr>
        <w:t xml:space="preserve">фонематическим восприятием </w:t>
      </w: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понимаются умственные действия по выделению фонем из слова, их различению, определению их позиции в слове (начало, середина, конец), а также по установлению последовательности звуков в слове. Наивысшей ступенью развития фонематического восприятия является звуковой анализ и синтез, т.е. умение определить звуковой состав слова («разобрать слово на </w:t>
      </w:r>
      <w:r w:rsidR="001D0FA4"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звуки», «собрать</w:t>
      </w: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слово из звуков»). Только овладев звуковым анализом, можно освоить чтение и письмо, так как чтение не что иное, как синтез, а письмо – анализ. </w:t>
      </w:r>
    </w:p>
    <w:p w:rsidR="00DB1FC0" w:rsidRPr="00DB1FC0" w:rsidRDefault="00DB1FC0" w:rsidP="001D0FA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Из всего вышесказанного становится понятно, как важно у детей ещё в дошкольном детстве развивать фонематический слух и фонематическое восприятие. Начальное, а потому самое важное звено в этой работе – развитие фонематического слуха. Принято выделять пять основных этапов данной работы: узнавание неречевых звуков; различение высоты, силы, тембра голоса на материале</w:t>
      </w: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одинаковых звуков,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</w:rPr>
        <w:t>звукокомплексов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</w:rPr>
        <w:t>, слов, фраз; различение близких по звуковому составу слов; различение слогов; различение фонем. В каждом этапе есть свои игры и упражнения.</w:t>
      </w:r>
    </w:p>
    <w:p w:rsidR="00DB1FC0" w:rsidRPr="00DB1FC0" w:rsidRDefault="00DB1FC0" w:rsidP="001D0FA4">
      <w:pPr>
        <w:jc w:val="both"/>
        <w:rPr>
          <w:rFonts w:ascii="Comic Sans MS" w:hAnsi="Comic Sans MS"/>
          <w:b/>
          <w:color w:val="FF0000"/>
          <w:sz w:val="44"/>
          <w:szCs w:val="44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 Главное – суметь заинтересовать ребёнка, ненавязчиво вовлечь его в игру.</w:t>
      </w:r>
    </w:p>
    <w:p w:rsidR="00DB1FC0" w:rsidRPr="00DB1FC0" w:rsidRDefault="00DB1FC0" w:rsidP="001D0FA4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B1FC0">
        <w:rPr>
          <w:rFonts w:ascii="Comic Sans MS" w:hAnsi="Comic Sans MS" w:cs="Times New Roman"/>
          <w:color w:val="C00000"/>
          <w:sz w:val="28"/>
          <w:szCs w:val="28"/>
        </w:rPr>
        <w:t>I. Узнавание неречевых звуков.</w:t>
      </w:r>
      <w:r w:rsidRPr="00DB1FC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B1FC0" w:rsidRPr="00DB1FC0" w:rsidRDefault="00DB1FC0" w:rsidP="001D0FA4">
      <w:pPr>
        <w:numPr>
          <w:ilvl w:val="0"/>
          <w:numId w:val="4"/>
        </w:numPr>
        <w:contextualSpacing/>
        <w:jc w:val="both"/>
        <w:rPr>
          <w:rFonts w:ascii="Comic Sans MS" w:hAnsi="Comic Sans MS"/>
          <w:b/>
          <w:color w:val="000000" w:themeColor="text1"/>
          <w:sz w:val="44"/>
          <w:szCs w:val="44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Игра «Что звучало?» На столе – несколько звучащих игрушек: бубен, погремушка, колокольчик, свистулька и т.д. Взрослый просит ребёнка послушать и запомнить звучание каждого предмета. Далее предметы закрываются ширмой и ребёнку предлагается только на слух, без зрительной опоры, определить, что звучит. Количество игрушек можно постепенно увеличивать (с трёх до пяти). </w:t>
      </w:r>
    </w:p>
    <w:p w:rsidR="00DB1FC0" w:rsidRPr="00DB1FC0" w:rsidRDefault="00DB1FC0" w:rsidP="001D0FA4">
      <w:pPr>
        <w:numPr>
          <w:ilvl w:val="0"/>
          <w:numId w:val="4"/>
        </w:numPr>
        <w:contextualSpacing/>
        <w:jc w:val="both"/>
        <w:rPr>
          <w:rFonts w:ascii="Comic Sans MS" w:hAnsi="Comic Sans MS"/>
          <w:b/>
          <w:color w:val="000000" w:themeColor="text1"/>
          <w:sz w:val="44"/>
          <w:szCs w:val="44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 Игра «Угадай, что я делаю?» Перед малышом лежат хорошо знакомые ему предметы, например, карандаш, ножницы, бумага, стакан с водой и т.д. Далее предметы убираются за ширму, взрослый выполняет с ними определённые действия: режет бумагу, сминает бумагу рукой, переливает воду из одного стакана в другой и т.д. После каждого произведённого взрослым действия ребёнок рассказывает о нём, в силу своих речевых возможностей. В этой игре можно меняться ролями: сначала взрослый производит действие, потом — ребёнок и т.д.</w:t>
      </w:r>
    </w:p>
    <w:p w:rsidR="00DB1FC0" w:rsidRPr="00DB1FC0" w:rsidRDefault="00DB1FC0" w:rsidP="001D0FA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1FC0">
        <w:rPr>
          <w:rFonts w:ascii="Comic Sans MS" w:hAnsi="Comic Sans MS" w:cs="Times New Roman"/>
          <w:color w:val="C00000"/>
          <w:sz w:val="28"/>
          <w:szCs w:val="28"/>
        </w:rPr>
        <w:t>II. Различение высоты, силы, тембра</w:t>
      </w:r>
      <w:r w:rsidRPr="00DB1FC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голоса на материале одинаковых звуков,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</w:rPr>
        <w:t>звукокомплексов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, слов, фраз. </w:t>
      </w:r>
    </w:p>
    <w:p w:rsidR="00DB1FC0" w:rsidRPr="00DB1FC0" w:rsidRDefault="00DB1FC0" w:rsidP="001D0FA4">
      <w:pPr>
        <w:numPr>
          <w:ilvl w:val="0"/>
          <w:numId w:val="5"/>
        </w:numPr>
        <w:contextualSpacing/>
        <w:jc w:val="both"/>
        <w:rPr>
          <w:rFonts w:ascii="Comic Sans MS" w:hAnsi="Comic Sans MS"/>
          <w:b/>
          <w:color w:val="000000" w:themeColor="text1"/>
          <w:sz w:val="44"/>
          <w:szCs w:val="44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Игра «Узнай по голосу». В эту игру можно играть всей семьёй. Ребёнку предлагается отвернуться и догадаться, кто из родных его позвал. Вначале ребёнка зовут по имени, затем произносят короткие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</w:rPr>
        <w:t>звукокомплексы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, например, АУ. Один и тот же взрослый с целью усложнения игры может менять силу голоса: говорить то низким, то высоким, то средним голосом. </w:t>
      </w:r>
    </w:p>
    <w:p w:rsidR="00DB1FC0" w:rsidRPr="00DB1FC0" w:rsidRDefault="00DB1FC0" w:rsidP="001D0FA4">
      <w:pPr>
        <w:numPr>
          <w:ilvl w:val="0"/>
          <w:numId w:val="5"/>
        </w:numPr>
        <w:contextualSpacing/>
        <w:jc w:val="both"/>
        <w:rPr>
          <w:rFonts w:ascii="Comic Sans MS" w:hAnsi="Comic Sans MS"/>
          <w:b/>
          <w:color w:val="000000" w:themeColor="text1"/>
          <w:sz w:val="44"/>
          <w:szCs w:val="44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 Игра «Эхо». Группа детей или взрослых произносят какое-либо звукоподражание (собака лает: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</w:rPr>
        <w:t>ав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proofErr w:type="gramStart"/>
      <w:r w:rsidRPr="00DB1FC0">
        <w:rPr>
          <w:rFonts w:ascii="Times New Roman" w:hAnsi="Times New Roman" w:cs="Times New Roman"/>
          <w:color w:val="333333"/>
          <w:sz w:val="28"/>
          <w:szCs w:val="28"/>
        </w:rPr>
        <w:t>ав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</w:rPr>
        <w:t>!,</w:t>
      </w:r>
      <w:proofErr w:type="gramEnd"/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 корова мычит: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</w:rPr>
        <w:t>мууу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</w:rPr>
        <w:t>!, кот мяукает: мяу! и т.д.). Ребёнок на слух определяет, громко или тихо было произнесено звукоподражание и повторяет его с той же силой.</w:t>
      </w:r>
    </w:p>
    <w:p w:rsidR="00DB1FC0" w:rsidRPr="00DB1FC0" w:rsidRDefault="00DB1FC0" w:rsidP="001D0FA4">
      <w:pPr>
        <w:numPr>
          <w:ilvl w:val="0"/>
          <w:numId w:val="5"/>
        </w:numPr>
        <w:contextualSpacing/>
        <w:jc w:val="both"/>
        <w:rPr>
          <w:rFonts w:ascii="Comic Sans MS" w:hAnsi="Comic Sans MS"/>
          <w:b/>
          <w:color w:val="000000" w:themeColor="text1"/>
          <w:sz w:val="44"/>
          <w:szCs w:val="44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</w:rPr>
        <w:t>Игра «Скажи, как я». Взрослый произносит один и тот же звук с различной тембровой и эмоциональной окраской, а затем просит ребёнка повторить за ним.</w:t>
      </w:r>
    </w:p>
    <w:p w:rsidR="00DB1FC0" w:rsidRPr="00DB1FC0" w:rsidRDefault="00DB1FC0" w:rsidP="001D0FA4">
      <w:pPr>
        <w:ind w:left="79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1FC0">
        <w:rPr>
          <w:rFonts w:ascii="Comic Sans MS" w:hAnsi="Comic Sans MS" w:cs="Times New Roman"/>
          <w:color w:val="C00000"/>
          <w:sz w:val="28"/>
          <w:szCs w:val="28"/>
        </w:rPr>
        <w:t xml:space="preserve"> III. Различение близких по звуковому составу слов.</w:t>
      </w:r>
      <w:r w:rsidRPr="00DB1FC0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p w:rsidR="00DB1FC0" w:rsidRPr="00DB1FC0" w:rsidRDefault="00DB1FC0" w:rsidP="001D0FA4">
      <w:pPr>
        <w:numPr>
          <w:ilvl w:val="0"/>
          <w:numId w:val="5"/>
        </w:numPr>
        <w:contextualSpacing/>
        <w:jc w:val="both"/>
        <w:rPr>
          <w:rFonts w:ascii="Comic Sans MS" w:hAnsi="Comic Sans MS"/>
          <w:b/>
          <w:color w:val="000000" w:themeColor="text1"/>
          <w:sz w:val="44"/>
          <w:szCs w:val="44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</w:rPr>
        <w:t>Игра «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</w:rPr>
        <w:t>Светофорик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». У ребёнка – красный и зелёный кружки. Взрослый показывает ребёнку картинку, </w:t>
      </w:r>
      <w:proofErr w:type="gramStart"/>
      <w:r w:rsidRPr="00DB1FC0">
        <w:rPr>
          <w:rFonts w:ascii="Times New Roman" w:hAnsi="Times New Roman" w:cs="Times New Roman"/>
          <w:color w:val="333333"/>
          <w:sz w:val="28"/>
          <w:szCs w:val="28"/>
        </w:rPr>
        <w:t>например ,</w:t>
      </w:r>
      <w:proofErr w:type="gramEnd"/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 и просит его поднимать зелёный кружок, если он услышит правильное название изображённого на картинке предмета, и красный кружок, если название предмета прозвучит неправильно: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</w:rPr>
        <w:t>баман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</w:rPr>
        <w:t>паман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 – банан –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</w:rPr>
        <w:t>банам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</w:rPr>
        <w:t>баван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</w:rPr>
        <w:t>даван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</w:rPr>
        <w:t>ванам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</w:rPr>
        <w:t>. Далее взрослый громко, медленно произносит слово – название картинки.</w:t>
      </w:r>
    </w:p>
    <w:p w:rsidR="00DB1FC0" w:rsidRPr="00DB1FC0" w:rsidRDefault="00DB1FC0" w:rsidP="001D0FA4">
      <w:pPr>
        <w:numPr>
          <w:ilvl w:val="0"/>
          <w:numId w:val="5"/>
        </w:numPr>
        <w:contextualSpacing/>
        <w:jc w:val="both"/>
        <w:rPr>
          <w:rFonts w:ascii="Comic Sans MS" w:hAnsi="Comic Sans MS"/>
          <w:b/>
          <w:color w:val="000000" w:themeColor="text1"/>
          <w:sz w:val="44"/>
          <w:szCs w:val="44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  Игра «Хлопни – топни». Взрослый предлагает ребёнку хлопать, если слова из пары звучат похоже, топать, если не похоже: дом — ком танк – кубик майка – сайка куст – банан тучка – ручка Таня – Ваня карета — нота жар – пар карта – книга палка – галка </w:t>
      </w:r>
    </w:p>
    <w:p w:rsidR="00DB1FC0" w:rsidRPr="00DB1FC0" w:rsidRDefault="00DB1FC0" w:rsidP="001D0FA4">
      <w:pPr>
        <w:numPr>
          <w:ilvl w:val="0"/>
          <w:numId w:val="5"/>
        </w:numPr>
        <w:contextualSpacing/>
        <w:jc w:val="both"/>
        <w:rPr>
          <w:rFonts w:ascii="Comic Sans MS" w:hAnsi="Comic Sans MS"/>
          <w:b/>
          <w:color w:val="000000" w:themeColor="text1"/>
          <w:sz w:val="44"/>
          <w:szCs w:val="44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Игра «Исправь ошибку». Взрослый предлагает ребёнку послушать стихотворение, найти в нём неправильное слово и заменить его другим, подходящим по смыслу и звуковому составу. </w:t>
      </w:r>
    </w:p>
    <w:p w:rsidR="00DB1FC0" w:rsidRPr="00DB1FC0" w:rsidRDefault="00DB1FC0" w:rsidP="001D0FA4">
      <w:pPr>
        <w:ind w:left="79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</w:rPr>
        <w:t>Мама с БОЧКАМИ (ДОЧКАМИ) пошла по дороге вдоль села.</w:t>
      </w:r>
    </w:p>
    <w:p w:rsidR="00DB1FC0" w:rsidRPr="00DB1FC0" w:rsidRDefault="00DB1FC0" w:rsidP="001D0FA4">
      <w:pPr>
        <w:ind w:left="79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 Пёс Барбос совсем не глуп, он не хочет рыбный ДУБ (СУП).</w:t>
      </w:r>
    </w:p>
    <w:p w:rsidR="00DB1FC0" w:rsidRPr="00DB1FC0" w:rsidRDefault="00DB1FC0" w:rsidP="001D0FA4">
      <w:pPr>
        <w:ind w:left="79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 Много снега во дворе – Едут ТАНКИ (САНКИ) по горе.</w:t>
      </w:r>
    </w:p>
    <w:p w:rsidR="00DB1FC0" w:rsidRPr="00DB1FC0" w:rsidRDefault="00DB1FC0" w:rsidP="001D0FA4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</w:rPr>
        <w:t>Упражнение «Какое слово не подходит?» Взрослый предлагает ребёнку послушать ряд слов и назвать то, которое отличается от остальных: Шар – жар – веник – пар Каток – моток – поток – дым Каша — гном – Маша – Даша</w:t>
      </w:r>
    </w:p>
    <w:p w:rsidR="00DB1FC0" w:rsidRPr="00DB1FC0" w:rsidRDefault="00DB1FC0" w:rsidP="001D0FA4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</w:rPr>
        <w:t xml:space="preserve">  Игра «Доскажи словечко». Взрослый предлагает </w:t>
      </w: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ребёнку «превратиться в поэта», подобрав подходящее рифмующееся слово в каждом двустишии.</w:t>
      </w:r>
    </w:p>
    <w:p w:rsidR="00DB1FC0" w:rsidRPr="00DB1FC0" w:rsidRDefault="00DB1FC0" w:rsidP="001D0FA4">
      <w:pPr>
        <w:ind w:left="79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Серый волк в густом лесу встретил рыжую… (ЛИСУ). </w:t>
      </w:r>
    </w:p>
    <w:p w:rsidR="00DB1FC0" w:rsidRPr="00DB1FC0" w:rsidRDefault="00DB1FC0" w:rsidP="001D0FA4">
      <w:pPr>
        <w:ind w:left="79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Двор в снегу, белы дома. В гости к нам пришла… (ЗИМА).</w:t>
      </w:r>
    </w:p>
    <w:p w:rsidR="00DB1FC0" w:rsidRPr="00DB1FC0" w:rsidRDefault="00DB1FC0" w:rsidP="001D0FA4">
      <w:pPr>
        <w:ind w:left="79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Би – би – би – гудит машина - не поеду без… (БЕНЗИНА)! </w:t>
      </w:r>
    </w:p>
    <w:p w:rsidR="00DB1FC0" w:rsidRPr="00DB1FC0" w:rsidRDefault="00DB1FC0" w:rsidP="001D0FA4">
      <w:pPr>
        <w:ind w:left="79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FC0">
        <w:rPr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 xml:space="preserve">IV. Различение слогов. </w:t>
      </w:r>
    </w:p>
    <w:p w:rsidR="00DB1FC0" w:rsidRPr="00DB1FC0" w:rsidRDefault="00DB1FC0" w:rsidP="001D0FA4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Игра «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Повторюшки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». Взрослый предлагает ребёнку повторить за ним слоговые ряды: </w:t>
      </w:r>
    </w:p>
    <w:p w:rsidR="00DB1FC0" w:rsidRPr="00DB1FC0" w:rsidRDefault="00DB1FC0" w:rsidP="001D0FA4">
      <w:pPr>
        <w:ind w:left="79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со сменой ударного слога: </w:t>
      </w:r>
      <w:proofErr w:type="gram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та- та</w:t>
      </w:r>
      <w:proofErr w:type="gram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-та, та-та-та, та-та-та;</w:t>
      </w:r>
    </w:p>
    <w:p w:rsidR="00DB1FC0" w:rsidRPr="00DB1FC0" w:rsidRDefault="00DB1FC0" w:rsidP="001D0FA4">
      <w:pPr>
        <w:ind w:left="79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с общим согласным и разными гласными: да-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ды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-до, вы-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ва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ву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и т.д.;</w:t>
      </w:r>
    </w:p>
    <w:p w:rsidR="00DB1FC0" w:rsidRPr="00DB1FC0" w:rsidRDefault="00DB1FC0" w:rsidP="001D0FA4">
      <w:pPr>
        <w:ind w:left="79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с общим гласным и разными согласными: та-ка-па,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ма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-на-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ва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и т.д.; далее по три слога:</w:t>
      </w:r>
    </w:p>
    <w:p w:rsidR="00DB1FC0" w:rsidRPr="00DB1FC0" w:rsidRDefault="00DB1FC0" w:rsidP="001D0FA4">
      <w:pPr>
        <w:ind w:left="79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  </w:t>
      </w:r>
      <w:proofErr w:type="gram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па-ба</w:t>
      </w:r>
      <w:proofErr w:type="gram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 та-да, ка-га; па-ба-па, та-да-та, ка-га-ка и т.д.;</w:t>
      </w:r>
    </w:p>
    <w:p w:rsidR="00DB1FC0" w:rsidRPr="00DB1FC0" w:rsidRDefault="00DB1FC0" w:rsidP="001D0FA4">
      <w:pPr>
        <w:ind w:left="795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  с парными твёрдыми – мягкими: па-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пя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по-пё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пу-пю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пы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-пи и т.д.; </w:t>
      </w:r>
    </w:p>
    <w:p w:rsidR="00DB1FC0" w:rsidRPr="00DB1FC0" w:rsidRDefault="00DB1FC0" w:rsidP="001D0FA4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Упражнение «Простукай слово». Взрослый объясняет ребёнку, что слова состоят из частей – слогов, что слово можно прохлопать, простукать и узнать, сколько в нём частей: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ло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-па-та, </w:t>
      </w:r>
      <w:proofErr w:type="spellStart"/>
      <w:proofErr w:type="gram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шап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-ка</w:t>
      </w:r>
      <w:proofErr w:type="gram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мо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</w:t>
      </w:r>
      <w:proofErr w:type="spellStart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ло</w:t>
      </w:r>
      <w:proofErr w:type="spellEnd"/>
      <w:r w:rsidRPr="00DB1FC0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-ток и т.д. Взрослый сначала совместно с ребёнком произносит слово, разделяя его на слоги, далее ребёнок делит слово самостоятельно.</w:t>
      </w:r>
    </w:p>
    <w:p w:rsidR="00DB1FC0" w:rsidRPr="00DB1FC0" w:rsidRDefault="00DB1FC0" w:rsidP="001D0FA4">
      <w:pPr>
        <w:ind w:left="795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</w:pPr>
    </w:p>
    <w:p w:rsidR="00763B8B" w:rsidRPr="00763B8B" w:rsidRDefault="00763B8B" w:rsidP="00763B8B">
      <w:pPr>
        <w:ind w:left="-709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 xml:space="preserve">           </w:t>
      </w:r>
      <w:r w:rsidRPr="00763B8B">
        <w:rPr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  <w:t xml:space="preserve">V. Различение фонем. </w:t>
      </w:r>
    </w:p>
    <w:p w:rsidR="00763B8B" w:rsidRPr="00763B8B" w:rsidRDefault="00763B8B" w:rsidP="00763B8B">
      <w:pPr>
        <w:ind w:left="795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763B8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Нужно объяснить ребёнку, что слова состоят из звуков и с ними можно поиграть.</w:t>
      </w:r>
    </w:p>
    <w:p w:rsidR="00763B8B" w:rsidRPr="00763B8B" w:rsidRDefault="00763B8B" w:rsidP="00763B8B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763B8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Игра «Поймай звук». Взрослый несколько раз произносит звук, который ребёнок должен запомнить и «поймать» (хлопнуть, стукнуть, топнуть и т.д.), далее медленно, чётко произносит звуковой ряд: А-Л-С-Д-Ж-И-А-Ф-Х-У-А и т.д. Согласные звуки нужно произносить отрывисто, без добавления звука «э» </w:t>
      </w:r>
      <w:proofErr w:type="gramStart"/>
      <w:r w:rsidRPr="00763B8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( не</w:t>
      </w:r>
      <w:proofErr w:type="gramEnd"/>
      <w:r w:rsidRPr="00763B8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«</w:t>
      </w:r>
      <w:proofErr w:type="spellStart"/>
      <w:r w:rsidRPr="00763B8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сэ</w:t>
      </w:r>
      <w:proofErr w:type="spellEnd"/>
      <w:r w:rsidRPr="00763B8B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», а</w:t>
      </w:r>
      <w:r w:rsidRPr="00763B8B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Pr="00763B8B">
        <w:rPr>
          <w:rFonts w:ascii="Times New Roman" w:hAnsi="Times New Roman" w:cs="Times New Roman"/>
          <w:color w:val="333333"/>
          <w:sz w:val="28"/>
          <w:szCs w:val="28"/>
        </w:rPr>
        <w:t>«с»).</w:t>
      </w:r>
    </w:p>
    <w:p w:rsidR="00763B8B" w:rsidRPr="00763B8B" w:rsidRDefault="00763B8B" w:rsidP="00763B8B">
      <w:pPr>
        <w:numPr>
          <w:ilvl w:val="0"/>
          <w:numId w:val="5"/>
        </w:numPr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763B8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63B8B">
        <w:rPr>
          <w:rFonts w:ascii="Times New Roman" w:hAnsi="Times New Roman" w:cs="Times New Roman"/>
          <w:color w:val="333333"/>
          <w:sz w:val="28"/>
          <w:szCs w:val="28"/>
        </w:rPr>
        <w:t>Игра  «</w:t>
      </w:r>
      <w:proofErr w:type="spellStart"/>
      <w:proofErr w:type="gramEnd"/>
      <w:r w:rsidRPr="00763B8B">
        <w:rPr>
          <w:rFonts w:ascii="Times New Roman" w:hAnsi="Times New Roman" w:cs="Times New Roman"/>
          <w:color w:val="333333"/>
          <w:sz w:val="28"/>
          <w:szCs w:val="28"/>
        </w:rPr>
        <w:t>Повторялки</w:t>
      </w:r>
      <w:proofErr w:type="spellEnd"/>
      <w:r w:rsidRPr="00763B8B">
        <w:rPr>
          <w:rFonts w:ascii="Times New Roman" w:hAnsi="Times New Roman" w:cs="Times New Roman"/>
          <w:color w:val="333333"/>
          <w:sz w:val="28"/>
          <w:szCs w:val="28"/>
        </w:rPr>
        <w:t xml:space="preserve">» Взрослый предлагает повторить за ним сочетания гласных звуков сначала по два, далее по три: АО, УА, АИ, ЫИ; АУИ, ИАО, ОИЫ и т.д. </w:t>
      </w:r>
    </w:p>
    <w:p w:rsidR="00763B8B" w:rsidRDefault="00763B8B" w:rsidP="00763B8B">
      <w:pPr>
        <w:ind w:left="795"/>
        <w:contextualSpacing/>
        <w:jc w:val="both"/>
        <w:rPr>
          <w:rFonts w:ascii="Comic Sans MS" w:hAnsi="Comic Sans MS" w:cs="Times New Roman"/>
          <w:color w:val="7030A0"/>
          <w:sz w:val="28"/>
          <w:szCs w:val="28"/>
        </w:rPr>
      </w:pPr>
      <w:r w:rsidRPr="00763B8B">
        <w:rPr>
          <w:rFonts w:ascii="Comic Sans MS" w:hAnsi="Comic Sans MS" w:cs="Times New Roman"/>
          <w:color w:val="7030A0"/>
          <w:sz w:val="28"/>
          <w:szCs w:val="28"/>
        </w:rPr>
        <w:t xml:space="preserve">  </w:t>
      </w:r>
    </w:p>
    <w:p w:rsidR="00763B8B" w:rsidRDefault="00763B8B" w:rsidP="00763B8B">
      <w:pPr>
        <w:ind w:left="795"/>
        <w:contextualSpacing/>
        <w:jc w:val="both"/>
        <w:rPr>
          <w:rFonts w:ascii="Comic Sans MS" w:hAnsi="Comic Sans MS" w:cs="Times New Roman"/>
          <w:color w:val="7030A0"/>
          <w:sz w:val="28"/>
          <w:szCs w:val="28"/>
        </w:rPr>
      </w:pPr>
    </w:p>
    <w:p w:rsidR="00DB1FC0" w:rsidRPr="00DB1FC0" w:rsidRDefault="00763B8B" w:rsidP="00763B8B">
      <w:pPr>
        <w:ind w:left="795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763B8B">
        <w:rPr>
          <w:rFonts w:ascii="Comic Sans MS" w:hAnsi="Comic Sans MS" w:cs="Times New Roman"/>
          <w:color w:val="7030A0"/>
          <w:sz w:val="28"/>
          <w:szCs w:val="28"/>
        </w:rPr>
        <w:lastRenderedPageBreak/>
        <w:t xml:space="preserve">Играть в предлагаемые игры можно с детьми с любым уровнем речевого развития: от </w:t>
      </w:r>
      <w:proofErr w:type="spellStart"/>
      <w:r w:rsidRPr="00763B8B">
        <w:rPr>
          <w:rFonts w:ascii="Comic Sans MS" w:hAnsi="Comic Sans MS" w:cs="Times New Roman"/>
          <w:color w:val="7030A0"/>
          <w:sz w:val="28"/>
          <w:szCs w:val="28"/>
        </w:rPr>
        <w:t>лепетной</w:t>
      </w:r>
      <w:proofErr w:type="spellEnd"/>
      <w:r w:rsidRPr="00763B8B">
        <w:rPr>
          <w:rFonts w:ascii="Comic Sans MS" w:hAnsi="Comic Sans MS" w:cs="Times New Roman"/>
          <w:color w:val="7030A0"/>
          <w:sz w:val="28"/>
          <w:szCs w:val="28"/>
        </w:rPr>
        <w:t xml:space="preserve"> речи и полного отсутствия фонематического слуха до речи с элементами фонетико-фонематического недоразвития.</w:t>
      </w:r>
      <w:r w:rsidRPr="00763B8B">
        <w:rPr>
          <w:rFonts w:ascii="Comic Sans MS" w:hAnsi="Comic Sans MS"/>
          <w:color w:val="7030A0"/>
          <w:sz w:val="18"/>
          <w:szCs w:val="18"/>
        </w:rPr>
        <w:br/>
      </w:r>
    </w:p>
    <w:p w:rsidR="00DB1FC0" w:rsidRPr="00DB1FC0" w:rsidRDefault="00DB1FC0" w:rsidP="001D0FA4">
      <w:pPr>
        <w:ind w:left="795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 w:themeFill="background1"/>
        </w:rPr>
      </w:pPr>
    </w:p>
    <w:p w:rsidR="00DB1FC0" w:rsidRPr="00493826" w:rsidRDefault="00DB1FC0" w:rsidP="001D0FA4">
      <w:pPr>
        <w:pStyle w:val="a3"/>
        <w:spacing w:before="0" w:beforeAutospacing="0" w:after="404" w:afterAutospacing="0"/>
        <w:jc w:val="both"/>
        <w:textAlignment w:val="baseline"/>
        <w:rPr>
          <w:color w:val="111111"/>
          <w:sz w:val="32"/>
          <w:szCs w:val="32"/>
        </w:rPr>
      </w:pPr>
    </w:p>
    <w:sectPr w:rsidR="00DB1FC0" w:rsidRPr="00493826" w:rsidSect="007A0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msoD0E1"/>
      </v:shape>
    </w:pict>
  </w:numPicBullet>
  <w:abstractNum w:abstractNumId="0" w15:restartNumberingAfterBreak="0">
    <w:nsid w:val="166259F2"/>
    <w:multiLevelType w:val="hybridMultilevel"/>
    <w:tmpl w:val="7E0610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758F"/>
    <w:multiLevelType w:val="hybridMultilevel"/>
    <w:tmpl w:val="DE0ADF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86B2D3F"/>
    <w:multiLevelType w:val="hybridMultilevel"/>
    <w:tmpl w:val="0DA0150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1CD2670"/>
    <w:multiLevelType w:val="hybridMultilevel"/>
    <w:tmpl w:val="7DC2DC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B7A18"/>
    <w:multiLevelType w:val="hybridMultilevel"/>
    <w:tmpl w:val="DCFA14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97"/>
    <w:rsid w:val="001D0FA4"/>
    <w:rsid w:val="00493826"/>
    <w:rsid w:val="004B1D1F"/>
    <w:rsid w:val="004B7FD7"/>
    <w:rsid w:val="00522B97"/>
    <w:rsid w:val="00565B97"/>
    <w:rsid w:val="00671715"/>
    <w:rsid w:val="00763B8B"/>
    <w:rsid w:val="007A02A6"/>
    <w:rsid w:val="009679C3"/>
    <w:rsid w:val="00A2424A"/>
    <w:rsid w:val="00A51A61"/>
    <w:rsid w:val="00C806DB"/>
    <w:rsid w:val="00DB1FC0"/>
    <w:rsid w:val="00D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D7E1E-75AB-460A-99E7-346B5FE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Методисты</cp:lastModifiedBy>
  <cp:revision>10</cp:revision>
  <dcterms:created xsi:type="dcterms:W3CDTF">2017-10-03T10:54:00Z</dcterms:created>
  <dcterms:modified xsi:type="dcterms:W3CDTF">2017-10-09T04:49:00Z</dcterms:modified>
</cp:coreProperties>
</file>