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AD" w:rsidRPr="007437FC" w:rsidRDefault="00417DAD" w:rsidP="00B64333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38"/>
      <w:bookmarkEnd w:id="0"/>
      <w:r w:rsidRPr="007437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417DAD" w:rsidRPr="007437FC" w:rsidRDefault="00417DAD" w:rsidP="00B64333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417DAD" w:rsidRPr="007437FC" w:rsidRDefault="00417DAD" w:rsidP="00B64333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417DAD" w:rsidRPr="007437FC" w:rsidRDefault="00417DAD" w:rsidP="00B64333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417DAD" w:rsidRPr="007437FC" w:rsidRDefault="00417DAD" w:rsidP="00B64333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022251" w:rsidRDefault="00022251" w:rsidP="00B643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B643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D213A6" w:rsidRPr="007437FC" w:rsidRDefault="00D213A6" w:rsidP="00B643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участника профессионального конкурса</w:t>
      </w:r>
      <w:bookmarkStart w:id="1" w:name="_GoBack"/>
      <w:bookmarkEnd w:id="1"/>
    </w:p>
    <w:p w:rsidR="00D213A6" w:rsidRPr="007437FC" w:rsidRDefault="00103C9A" w:rsidP="00B6433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213A6" w:rsidRPr="007437FC">
        <w:rPr>
          <w:rFonts w:ascii="Times New Roman" w:hAnsi="Times New Roman" w:cs="Times New Roman"/>
          <w:sz w:val="30"/>
          <w:szCs w:val="30"/>
        </w:rPr>
        <w:t>Восп</w:t>
      </w:r>
      <w:r>
        <w:rPr>
          <w:rFonts w:ascii="Times New Roman" w:hAnsi="Times New Roman" w:cs="Times New Roman"/>
          <w:sz w:val="30"/>
          <w:szCs w:val="30"/>
        </w:rPr>
        <w:t>итатель года города Красноярска»</w:t>
      </w:r>
    </w:p>
    <w:p w:rsidR="00392028" w:rsidRPr="007437FC" w:rsidRDefault="0039202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61"/>
        <w:gridCol w:w="8931"/>
      </w:tblGrid>
      <w:tr w:rsidR="00D84541" w:rsidRPr="0020388F" w:rsidTr="00022251">
        <w:tc>
          <w:tcPr>
            <w:tcW w:w="13892" w:type="dxa"/>
            <w:gridSpan w:val="2"/>
          </w:tcPr>
          <w:p w:rsidR="00022251" w:rsidRPr="0020388F" w:rsidRDefault="00D213A6" w:rsidP="000222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931" w:type="dxa"/>
          </w:tcPr>
          <w:p w:rsidR="00D213A6" w:rsidRPr="0020388F" w:rsidRDefault="00EB259B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Сергиенко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8931" w:type="dxa"/>
          </w:tcPr>
          <w:p w:rsidR="00D213A6" w:rsidRPr="0020388F" w:rsidRDefault="00EB259B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8931" w:type="dxa"/>
          </w:tcPr>
          <w:p w:rsidR="00D213A6" w:rsidRPr="0020388F" w:rsidRDefault="00EB259B" w:rsidP="00EB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13.04.1970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8931" w:type="dxa"/>
          </w:tcPr>
          <w:p w:rsidR="00175BBD" w:rsidRPr="0020388F" w:rsidRDefault="001B6BAF" w:rsidP="006F26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«Истоки способностей и дарований детей находятся на кончиках пальцев…» В. А. Сухомлинский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(сайт, страница, блог и т.д.), где можно познакомиться с участником и оценить публикуемые им материалы</w:t>
            </w:r>
          </w:p>
        </w:tc>
        <w:tc>
          <w:tcPr>
            <w:tcW w:w="8931" w:type="dxa"/>
          </w:tcPr>
          <w:p w:rsidR="00D213A6" w:rsidRPr="0020388F" w:rsidRDefault="0086550C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259B" w:rsidRPr="0020388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http://mdou12.ucoz.ru/index/vospitatel_goda_2018/0-225</w:t>
              </w:r>
            </w:hyperlink>
            <w:r w:rsidR="00EB259B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 предварительных конкурсных испытаниях (районных профессиональных конкурсах): победитель, лауреат, участник</w:t>
            </w:r>
          </w:p>
        </w:tc>
        <w:tc>
          <w:tcPr>
            <w:tcW w:w="8931" w:type="dxa"/>
          </w:tcPr>
          <w:p w:rsidR="00D213A6" w:rsidRPr="0020388F" w:rsidRDefault="00D213A6" w:rsidP="00B64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8931" w:type="dxa"/>
          </w:tcPr>
          <w:p w:rsidR="00D213A6" w:rsidRPr="0020388F" w:rsidRDefault="00EB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№12 комбинированного вида»</w:t>
            </w:r>
          </w:p>
        </w:tc>
      </w:tr>
      <w:tr w:rsidR="00D84541" w:rsidRPr="0020388F" w:rsidTr="00451664">
        <w:tc>
          <w:tcPr>
            <w:tcW w:w="4961" w:type="dxa"/>
          </w:tcPr>
          <w:p w:rsidR="00392028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8931" w:type="dxa"/>
          </w:tcPr>
          <w:p w:rsidR="00A362F4" w:rsidRPr="0020388F" w:rsidRDefault="00A36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59B" w:rsidRPr="0020388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трудовой и педагогический стаж</w:t>
            </w:r>
          </w:p>
        </w:tc>
        <w:tc>
          <w:tcPr>
            <w:tcW w:w="8931" w:type="dxa"/>
          </w:tcPr>
          <w:p w:rsidR="00D213A6" w:rsidRPr="0020388F" w:rsidRDefault="00EB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A0CD1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стаж - 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4A0CD1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1 месяц, педагогический – 13 лет 9 месяцев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ОУ</w:t>
            </w:r>
          </w:p>
        </w:tc>
        <w:tc>
          <w:tcPr>
            <w:tcW w:w="8931" w:type="dxa"/>
          </w:tcPr>
          <w:p w:rsidR="00D213A6" w:rsidRPr="0020388F" w:rsidRDefault="004A0C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  <w:p w:rsidR="00392028" w:rsidRPr="0020388F" w:rsidRDefault="00392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213A6" w:rsidRPr="0020388F" w:rsidRDefault="004A0C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(наименование, дата получения)</w:t>
            </w:r>
          </w:p>
        </w:tc>
        <w:tc>
          <w:tcPr>
            <w:tcW w:w="8931" w:type="dxa"/>
          </w:tcPr>
          <w:p w:rsidR="00D213A6" w:rsidRPr="0020388F" w:rsidRDefault="004A0C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8931" w:type="dxa"/>
          </w:tcPr>
          <w:p w:rsidR="00DD6D02" w:rsidRPr="0020388F" w:rsidRDefault="00DD6D02" w:rsidP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874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педагогический университет 1999г. 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8931" w:type="dxa"/>
          </w:tcPr>
          <w:p w:rsidR="00D213A6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 и психология», преподаватель дошкольной педагогики и психологии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8931" w:type="dxa"/>
          </w:tcPr>
          <w:p w:rsidR="00DD6D02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931" w:type="dxa"/>
          </w:tcPr>
          <w:p w:rsidR="00D213A6" w:rsidRPr="0020388F" w:rsidRDefault="006F26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Предметно-дидактическая среда группы, как с</w:t>
            </w:r>
            <w:r w:rsidR="00392028">
              <w:rPr>
                <w:rFonts w:ascii="Times New Roman" w:hAnsi="Times New Roman" w:cs="Times New Roman"/>
                <w:sz w:val="28"/>
                <w:szCs w:val="28"/>
              </w:rPr>
              <w:t xml:space="preserve">редство 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коррекции сенсомоторного развития детей дошкольного возраста с тяжелыми нарушениями речи.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Актуальность, новизна, практическая значимость</w:t>
            </w:r>
          </w:p>
        </w:tc>
        <w:tc>
          <w:tcPr>
            <w:tcW w:w="8931" w:type="dxa"/>
          </w:tcPr>
          <w:p w:rsidR="00B567B4" w:rsidRPr="0020388F" w:rsidRDefault="00B567B4" w:rsidP="00B567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Актуальность опыта</w:t>
            </w: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обоснована необходимостью переосмысления собственной профессиональной практики с позиций федерального государственного образовательного стандарта дошкольного образования, и отбора наиболее эффективных способов, средств решения поставленных перед нами новых образовательных задач.</w:t>
            </w:r>
          </w:p>
          <w:p w:rsidR="00A37131" w:rsidRDefault="00B567B4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 освоения </w:t>
            </w:r>
            <w:r w:rsidR="0045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адаптированной </w:t>
            </w:r>
            <w:r w:rsidR="00392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</w:t>
            </w: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="00392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дошкольного образования </w:t>
            </w: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>детьми с ограниченными возможностями здоровья, в данном случае с тяжелыми нарушениями речи, имеет свои особенности и сложности, обусловленные индивидуальными особенностям</w:t>
            </w:r>
            <w:r w:rsidR="00392028">
              <w:rPr>
                <w:rFonts w:ascii="Times New Roman" w:eastAsia="Calibri" w:hAnsi="Times New Roman" w:cs="Times New Roman"/>
                <w:sz w:val="28"/>
                <w:szCs w:val="28"/>
              </w:rPr>
              <w:t>и детей данной катег</w:t>
            </w:r>
            <w:r w:rsidR="0002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ории. Недоразвитие всех сторон речи вследствие органических нарушений </w:t>
            </w:r>
            <w:r w:rsidR="0002225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центральной </w:t>
            </w:r>
            <w:r w:rsidR="00022251" w:rsidRPr="00467E0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нервной систем</w:t>
            </w:r>
            <w:r w:rsidR="0002225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r w:rsidR="00022251">
              <w:rPr>
                <w:color w:val="000000"/>
                <w:shd w:val="clear" w:color="auto" w:fill="FFFFFF"/>
              </w:rPr>
              <w:t>,</w:t>
            </w:r>
            <w:r w:rsidR="0002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правило, влечет за собой нарушения и в других сферах развития ребенка: эмоциональной, познавательной, в том числе сенсорной, социально-коммуникативной, двигательной</w:t>
            </w:r>
            <w:r w:rsidR="00A371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1664" w:rsidRDefault="00451664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1664" w:rsidRDefault="002648A8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37131">
              <w:rPr>
                <w:rFonts w:ascii="Times New Roman" w:eastAsia="Calibri" w:hAnsi="Times New Roman" w:cs="Times New Roman"/>
                <w:sz w:val="28"/>
                <w:szCs w:val="28"/>
              </w:rPr>
              <w:t>енсомоторное развитие, представляющее собой развитие восприятия и формирование представлений о внешних свойствах предметов</w:t>
            </w:r>
            <w:r w:rsidR="005B7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манипуляций с этими предметами, является основой для эффективного развития других сфер: речевой, познавательной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2648A8" w:rsidRDefault="002648A8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Сенсомоторное развитие детей с тяжелыми нарушениями речи характеризуется: нарушениями зрительного и тактильного восприятия (сложности с различением цвета, формы предметов), </w:t>
            </w:r>
            <w:r w:rsidR="0045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нарушениями </w:t>
            </w:r>
            <w:r w:rsidR="00256371">
              <w:rPr>
                <w:rFonts w:ascii="Times New Roman" w:eastAsia="Calibri" w:hAnsi="Times New Roman" w:cs="Times New Roman"/>
                <w:sz w:val="28"/>
                <w:szCs w:val="28"/>
              </w:rPr>
              <w:t>мелкой и крупной моторики (неуклюжесть, скованность и неполный объем движений, сложности с пр</w:t>
            </w:r>
            <w:r w:rsidR="00451664">
              <w:rPr>
                <w:rFonts w:ascii="Times New Roman" w:eastAsia="Calibri" w:hAnsi="Times New Roman" w:cs="Times New Roman"/>
                <w:sz w:val="28"/>
                <w:szCs w:val="28"/>
              </w:rPr>
              <w:t>оизвольностью двигательных актов, с захватом и удержанием мелких предметов вследствие мышечной слабости</w:t>
            </w:r>
            <w:r w:rsidR="0025637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A15DE" w:rsidRDefault="00BA15DE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4CB" w:rsidRDefault="00B567B4" w:rsidP="004516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Оптимизация </w:t>
            </w:r>
            <w:r w:rsidR="0065617E"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детей с ограниченными возможностями здоровья может быть достигнута за счет использования таких педагогических способов и средств, которые могут обеспечивать комплексное решение образовательных и коррекционно-развивающих задач. Одним из таких средств является </w:t>
            </w:r>
            <w:r w:rsidR="0052445C" w:rsidRPr="00BA15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предметно-</w:t>
            </w:r>
            <w:r w:rsidR="00392028" w:rsidRPr="00BA15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пространственная </w:t>
            </w:r>
            <w:r w:rsidR="00F46D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среда</w:t>
            </w:r>
            <w:r w:rsidRPr="00BA15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5D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представляющая</w:t>
            </w:r>
            <w:r w:rsidR="00D934CB" w:rsidRPr="00203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собой специально организованное пространство, объединяющее в себе условия реализации разных, специфических для дошкольного возраста видов деятельности.</w:t>
            </w:r>
          </w:p>
          <w:p w:rsidR="00977273" w:rsidRDefault="00BA15DE" w:rsidP="00977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числу основных вызовов ФГОС дошкольного образования относятся требования к организации развивающей предметно-пространственной среды, которая должна</w:t>
            </w:r>
            <w:r w:rsid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обеспечивать </w:t>
            </w:r>
            <w:r w:rsidR="00977273"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использование</w:t>
            </w: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потенциала пространства Организации, группы, прилегающей</w:t>
            </w:r>
            <w:r w:rsidR="00977273"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 w:rsidR="00977273"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 w:rsidR="009772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77273" w:rsidRDefault="00977273" w:rsidP="00977273">
            <w:pPr>
              <w:pStyle w:val="ab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задач развития детей в соответствии с особенностями каждого возрастного этапа, </w:t>
            </w:r>
          </w:p>
          <w:p w:rsidR="00977273" w:rsidRDefault="00977273" w:rsidP="00977273">
            <w:pPr>
              <w:pStyle w:val="ab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охраны и укрепления их здоровья, </w:t>
            </w:r>
          </w:p>
          <w:p w:rsidR="00352E62" w:rsidRDefault="00977273" w:rsidP="00352E62">
            <w:pPr>
              <w:pStyle w:val="ab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73">
              <w:rPr>
                <w:rFonts w:ascii="Times New Roman" w:eastAsia="Calibri" w:hAnsi="Times New Roman" w:cs="Times New Roman"/>
                <w:sz w:val="28"/>
                <w:szCs w:val="28"/>
              </w:rPr>
              <w:t>учета особенностей и коррекции недостатков их развития (п. 3.3.1.)</w:t>
            </w:r>
          </w:p>
          <w:p w:rsidR="00AA0DA6" w:rsidRDefault="00AA0DA6" w:rsidP="00AA0D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D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A0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среда должна содержать специальные дидактические «раздражители»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максимально стимулирующие дидактическую активность ребенка. В этом случае предметная среда приобретает развивающий характер (В. А. Петровский).</w:t>
            </w:r>
          </w:p>
          <w:p w:rsidR="00AA0DA6" w:rsidRDefault="00AA0DA6" w:rsidP="00AA0D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0DA6" w:rsidRDefault="00AA0DA6" w:rsidP="00AA0D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Новизна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опыта заключается в реализации современных подходов к организации предметно-пространственной среды группы, максимальном использовании образовательных возможностей предметно-пространственной среды для реализации коррекционно-развивающих задач.</w:t>
            </w:r>
          </w:p>
          <w:p w:rsidR="00AA0DA6" w:rsidRDefault="00AA0DA6" w:rsidP="00AA0D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0DA6" w:rsidRPr="00AA0DA6" w:rsidRDefault="00A362F4" w:rsidP="00AA0D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опыт имеет </w:t>
            </w:r>
            <w:r w:rsidRPr="00A3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практическую 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направлен на приобретение детьми практических навыков, необходимых для эффективного освоения адаптированной основной образовательной программы дошкольного образования. </w:t>
            </w:r>
          </w:p>
          <w:p w:rsidR="002C69D7" w:rsidRPr="002C69D7" w:rsidRDefault="002C69D7" w:rsidP="002C6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</w:t>
            </w:r>
          </w:p>
        </w:tc>
        <w:tc>
          <w:tcPr>
            <w:tcW w:w="8931" w:type="dxa"/>
          </w:tcPr>
          <w:p w:rsidR="006C6DA0" w:rsidRDefault="00F46D0D" w:rsidP="006C6DA0">
            <w:pPr>
              <w:tabs>
                <w:tab w:val="left" w:pos="0"/>
                <w:tab w:val="left" w:pos="26"/>
              </w:tabs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C6DA0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сенсомоторного развития детей дошкольного возраста, имеющих тяжелые нарушения речи, посредством использования образовательных возможностей</w:t>
            </w:r>
            <w:r w:rsidR="0013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DA0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 группы и игрового участка.</w:t>
            </w:r>
          </w:p>
          <w:p w:rsidR="006C6DA0" w:rsidRDefault="006C6DA0" w:rsidP="006C6DA0">
            <w:pPr>
              <w:tabs>
                <w:tab w:val="left" w:pos="0"/>
                <w:tab w:val="left" w:pos="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C6DA0" w:rsidRDefault="006C6DA0" w:rsidP="00E776CB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6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DA0">
              <w:rPr>
                <w:rFonts w:ascii="Times New Roman" w:hAnsi="Times New Roman" w:cs="Times New Roman"/>
                <w:sz w:val="28"/>
                <w:szCs w:val="28"/>
              </w:rPr>
              <w:t xml:space="preserve">Наполнить предметно-пространственную среду </w:t>
            </w:r>
            <w:r w:rsidR="00130543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  <w:r w:rsidR="00130543">
              <w:rPr>
                <w:rFonts w:ascii="Times New Roman" w:hAnsi="Times New Roman" w:cs="Times New Roman"/>
                <w:sz w:val="28"/>
                <w:szCs w:val="28"/>
              </w:rPr>
              <w:t xml:space="preserve"> (игровой и приемной комнат, спальни)</w:t>
            </w:r>
            <w:r w:rsidRPr="006C6DA0">
              <w:rPr>
                <w:rFonts w:ascii="Times New Roman" w:hAnsi="Times New Roman" w:cs="Times New Roman"/>
                <w:sz w:val="28"/>
                <w:szCs w:val="28"/>
              </w:rPr>
              <w:t xml:space="preserve"> и игрового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астка </w:t>
            </w:r>
            <w:r w:rsidR="00063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специальными дидактическими </w:t>
            </w:r>
            <w:r w:rsidR="00E776CB">
              <w:rPr>
                <w:rFonts w:ascii="Times New Roman" w:hAnsi="Times New Roman" w:cs="Times New Roman"/>
                <w:sz w:val="28"/>
                <w:szCs w:val="28"/>
              </w:rPr>
              <w:t>тренажерами</w:t>
            </w:r>
            <w:r w:rsidR="00063AFC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обеспечивающими </w:t>
            </w:r>
            <w:r w:rsidR="00E776CB">
              <w:rPr>
                <w:rFonts w:ascii="Times New Roman" w:hAnsi="Times New Roman" w:cs="Times New Roman"/>
                <w:sz w:val="28"/>
                <w:szCs w:val="28"/>
              </w:rPr>
              <w:t>активную сенсомоторную практику детей.</w:t>
            </w:r>
          </w:p>
          <w:p w:rsidR="00E776CB" w:rsidRDefault="00E776CB" w:rsidP="00E776CB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6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организации образовательного процесса создавать условия для активных действий детей с дидактическими материалами и оборудованием как в процессе совместной деятельности с воспитателем в ходе НОД и режимных моментов, так и в ходе самостоятельной деятельности.</w:t>
            </w:r>
          </w:p>
          <w:p w:rsidR="00E776CB" w:rsidRPr="006C6DA0" w:rsidRDefault="00E776CB" w:rsidP="00E776CB">
            <w:pPr>
              <w:pStyle w:val="ab"/>
              <w:numPr>
                <w:ilvl w:val="0"/>
                <w:numId w:val="10"/>
              </w:numPr>
              <w:tabs>
                <w:tab w:val="left" w:pos="0"/>
                <w:tab w:val="left" w:pos="26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созданию, обновлению и обогащению предметно-дидактической среды группы и игрового участка.</w:t>
            </w:r>
          </w:p>
          <w:p w:rsidR="00F46D0D" w:rsidRPr="0020388F" w:rsidRDefault="00F46D0D" w:rsidP="006C6DA0">
            <w:pPr>
              <w:tabs>
                <w:tab w:val="left" w:pos="0"/>
                <w:tab w:val="left" w:pos="26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34CB" w:rsidRPr="0020388F" w:rsidTr="00451664">
        <w:tc>
          <w:tcPr>
            <w:tcW w:w="4961" w:type="dxa"/>
          </w:tcPr>
          <w:p w:rsidR="00D934CB" w:rsidRPr="0020388F" w:rsidRDefault="00D934CB" w:rsidP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реализации педагогического опыта</w:t>
            </w:r>
          </w:p>
        </w:tc>
        <w:tc>
          <w:tcPr>
            <w:tcW w:w="8931" w:type="dxa"/>
          </w:tcPr>
          <w:p w:rsidR="00D934CB" w:rsidRDefault="003E548D" w:rsidP="00D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Подготовительный. 2016 год, январь – август.</w:t>
            </w:r>
          </w:p>
          <w:p w:rsidR="00952CA7" w:rsidRDefault="00952CA7" w:rsidP="009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этапа являлась модернизация предметно-пространственной среды группы в части ее дидактической составляющей. </w:t>
            </w:r>
            <w:r w:rsidR="003E548D">
              <w:rPr>
                <w:rFonts w:ascii="Times New Roman" w:hAnsi="Times New Roman" w:cs="Times New Roman"/>
                <w:sz w:val="28"/>
                <w:szCs w:val="28"/>
              </w:rPr>
              <w:t>Разработан и реализован дизайн-проект «Дидактическая среда группы»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направленный на </w:t>
            </w:r>
            <w:r w:rsidR="003E548D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предметно-пространственной среды всех помещений группы: игровой, приемной 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>и умывальной</w:t>
            </w:r>
            <w:r w:rsidR="003E548D">
              <w:rPr>
                <w:rFonts w:ascii="Times New Roman" w:hAnsi="Times New Roman" w:cs="Times New Roman"/>
                <w:sz w:val="28"/>
                <w:szCs w:val="28"/>
              </w:rPr>
              <w:t xml:space="preserve"> комнаты, спальни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изготовленными дидактическими материалами, пособиями, стимулирующими сенсомоторное развитие детей. Главной была задача</w:t>
            </w:r>
            <w:r w:rsidR="00013FC1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максимально наполнить среду новыми дидактическими материалами и пособиями, 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«наделить» окружающие предметы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 xml:space="preserve"> (и даже вещи)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дидактическими возможност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 xml:space="preserve">Так, например, в умывальной комнате на полотенцах появились кнопки, </w:t>
            </w:r>
            <w:r w:rsidR="00013FC1">
              <w:rPr>
                <w:rFonts w:ascii="Times New Roman" w:hAnsi="Times New Roman" w:cs="Times New Roman"/>
                <w:sz w:val="28"/>
                <w:szCs w:val="28"/>
              </w:rPr>
              <w:t>с помощью которых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полотенца должны были крепиться на полотенцесушителях. </w:t>
            </w:r>
            <w:r w:rsidR="00013F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101A">
              <w:rPr>
                <w:rFonts w:ascii="Times New Roman" w:hAnsi="Times New Roman" w:cs="Times New Roman"/>
                <w:sz w:val="28"/>
                <w:szCs w:val="28"/>
              </w:rPr>
              <w:t>а углах покрывал были пришиты крупные пуговицы и петли, которые должны были использоваться при складывании покрывал</w:t>
            </w:r>
            <w:r w:rsidR="0094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01A">
              <w:rPr>
                <w:rFonts w:ascii="Times New Roman" w:hAnsi="Times New Roman" w:cs="Times New Roman"/>
                <w:sz w:val="28"/>
                <w:szCs w:val="28"/>
              </w:rPr>
              <w:t xml:space="preserve">перед дневным сном. </w:t>
            </w:r>
          </w:p>
          <w:p w:rsidR="006B101A" w:rsidRDefault="006B101A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период были изготовлены</w:t>
            </w:r>
            <w:r w:rsidR="00862C8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сенсомоторные тренажеры</w:t>
            </w:r>
            <w:r w:rsidR="00394463">
              <w:rPr>
                <w:rFonts w:ascii="Times New Roman" w:hAnsi="Times New Roman" w:cs="Times New Roman"/>
                <w:sz w:val="28"/>
                <w:szCs w:val="28"/>
              </w:rPr>
              <w:t>, оборудован Центр сенсомоторных игр.</w:t>
            </w:r>
          </w:p>
          <w:p w:rsidR="0037515B" w:rsidRDefault="0037515B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5B" w:rsidRDefault="0037515B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этап. Практический. </w:t>
            </w:r>
            <w:r w:rsidR="00825B99">
              <w:rPr>
                <w:rFonts w:ascii="Times New Roman" w:hAnsi="Times New Roman" w:cs="Times New Roman"/>
                <w:sz w:val="28"/>
                <w:szCs w:val="28"/>
              </w:rPr>
              <w:t>Сентябрь 2016 г. – апрель 2018 года.</w:t>
            </w:r>
          </w:p>
          <w:p w:rsidR="0037515B" w:rsidRDefault="00745507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этапа является</w:t>
            </w:r>
            <w:r w:rsidR="0037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B9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использование дидактических возможностей новой предметно-пространственной среды группы при организации образовательного процесса.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предметно-дидактическая составляющая 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 интегрируется во все виды детской деятельности. Например, в ходе познавательной деятельности, осваивая навык составления простейших арифметических з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>моделируют условие задачи на специальных моторных тренажерах, представляющих собой пластину с расположенными в ряд горлышками от</w:t>
            </w:r>
            <w:r w:rsidR="00A75BB3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пластиковых бутылок: 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>накручивают пластмас</w:t>
            </w:r>
            <w:r w:rsidR="00A75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>овые пробки</w:t>
            </w:r>
            <w:r w:rsidR="00A75BB3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цифр и математических знаков на горлышки бутылок.</w:t>
            </w:r>
            <w:r w:rsidR="003E747A">
              <w:rPr>
                <w:rFonts w:ascii="Times New Roman" w:hAnsi="Times New Roman" w:cs="Times New Roman"/>
                <w:sz w:val="28"/>
                <w:szCs w:val="28"/>
              </w:rPr>
              <w:t xml:space="preserve"> Такие же тренажеры используются при формировании представлений детей о звуковом составе слова, при закреплении навыков количественного и порядкового счета. Подобные тренажеры квадратной формы активно используются в изобразительной деятельности: дети создают разнообразные предметные изображения, декоративные узоры путем накручивания пробок разного цвета на основание тренажера.</w:t>
            </w:r>
            <w:r w:rsidR="00A75BB3">
              <w:rPr>
                <w:rFonts w:ascii="Times New Roman" w:hAnsi="Times New Roman" w:cs="Times New Roman"/>
                <w:sz w:val="28"/>
                <w:szCs w:val="28"/>
              </w:rPr>
              <w:t xml:space="preserve"> Моторные тренажеры с сюжетным основанием позволяют использовать их при рассказывании (сочинении) сказок: дети накручивают пробки с изображениями персонажей сказки на основание тренажера.</w:t>
            </w:r>
          </w:p>
          <w:p w:rsidR="00A75BB3" w:rsidRDefault="00A75BB3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практического этапа </w:t>
            </w:r>
            <w:r w:rsidR="004319D5">
              <w:rPr>
                <w:rFonts w:ascii="Times New Roman" w:hAnsi="Times New Roman" w:cs="Times New Roman"/>
                <w:sz w:val="28"/>
                <w:szCs w:val="28"/>
              </w:rPr>
              <w:t>предметно-дидактическая среда группы обновляется и обогащается новыми дидактическими пособиями, позволяющими решать образовательные и коррекцио</w:t>
            </w:r>
            <w:r w:rsidR="009D7AAE">
              <w:rPr>
                <w:rFonts w:ascii="Times New Roman" w:hAnsi="Times New Roman" w:cs="Times New Roman"/>
                <w:sz w:val="28"/>
                <w:szCs w:val="28"/>
              </w:rPr>
              <w:t xml:space="preserve">нные задачи в конкретный возрастной период с учетом </w:t>
            </w:r>
            <w:r w:rsidR="004319D5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особенностей детей. В</w:t>
            </w:r>
            <w:r w:rsidR="009D7AAE">
              <w:rPr>
                <w:rFonts w:ascii="Times New Roman" w:hAnsi="Times New Roman" w:cs="Times New Roman"/>
                <w:sz w:val="28"/>
                <w:szCs w:val="28"/>
              </w:rPr>
              <w:t xml:space="preserve"> 2017 г. в группе была оборудована новая дидактическая зона, названная Театром живой руки, в которой дети осваивают навыки изоб</w:t>
            </w:r>
            <w:r w:rsidR="007072F6">
              <w:rPr>
                <w:rFonts w:ascii="Times New Roman" w:hAnsi="Times New Roman" w:cs="Times New Roman"/>
                <w:sz w:val="28"/>
                <w:szCs w:val="28"/>
              </w:rPr>
              <w:t>ражения персонажей сказок руками на фоне светящегося экрана.</w:t>
            </w:r>
          </w:p>
          <w:p w:rsidR="007072F6" w:rsidRDefault="007072F6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веранде прогулочного участка также оборудована сенсомоторная зона, включающая стационарные тренажеры с пристежками,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шнуровками, тренажеры: «Прищепка», «Лабиринт», «Веревочка», «Гвоздики», «Косичка».</w:t>
            </w:r>
          </w:p>
          <w:p w:rsidR="007072F6" w:rsidRDefault="007072F6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F6" w:rsidRDefault="007072F6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этап. Рефлексивный. Май 2018 г.</w:t>
            </w:r>
          </w:p>
          <w:p w:rsidR="007072F6" w:rsidRDefault="007072F6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этапа </w:t>
            </w:r>
            <w:r w:rsidR="00BF1FEC">
              <w:rPr>
                <w:rFonts w:ascii="Times New Roman" w:hAnsi="Times New Roman" w:cs="Times New Roman"/>
                <w:sz w:val="28"/>
                <w:szCs w:val="28"/>
              </w:rPr>
              <w:t>будет являть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подведение итогов </w:t>
            </w:r>
            <w:r w:rsidR="00BF1FEC">
              <w:rPr>
                <w:rFonts w:ascii="Times New Roman" w:hAnsi="Times New Roman" w:cs="Times New Roman"/>
                <w:sz w:val="28"/>
                <w:szCs w:val="28"/>
              </w:rPr>
              <w:t>внедрения опыта.</w:t>
            </w:r>
          </w:p>
          <w:p w:rsidR="007072F6" w:rsidRPr="0020388F" w:rsidRDefault="007072F6" w:rsidP="0039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4CB" w:rsidRPr="0020388F" w:rsidTr="00451664">
        <w:tc>
          <w:tcPr>
            <w:tcW w:w="4961" w:type="dxa"/>
          </w:tcPr>
          <w:p w:rsidR="00D934CB" w:rsidRPr="0020388F" w:rsidRDefault="00D934CB" w:rsidP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внедрения опыта</w:t>
            </w:r>
          </w:p>
        </w:tc>
        <w:tc>
          <w:tcPr>
            <w:tcW w:w="8931" w:type="dxa"/>
          </w:tcPr>
          <w:p w:rsidR="00D934CB" w:rsidRDefault="00BF1FEC" w:rsidP="00D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находится в стадии внедрения. Итоговые результаты не определены. Промежуточные результаты внедрения опыта констатируют положительную динамику:</w:t>
            </w:r>
          </w:p>
          <w:p w:rsidR="00BF1FEC" w:rsidRDefault="00BF1FEC" w:rsidP="00BF1FEC">
            <w:pPr>
              <w:pStyle w:val="ab"/>
              <w:numPr>
                <w:ilvl w:val="0"/>
                <w:numId w:val="13"/>
              </w:numPr>
              <w:ind w:left="31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у детей мелкой моторики пальцев рук;</w:t>
            </w:r>
          </w:p>
          <w:p w:rsidR="00BF1FEC" w:rsidRPr="00BF1FEC" w:rsidRDefault="005E52EA" w:rsidP="00BF1FEC">
            <w:pPr>
              <w:pStyle w:val="ab"/>
              <w:numPr>
                <w:ilvl w:val="0"/>
                <w:numId w:val="13"/>
              </w:numPr>
              <w:ind w:left="31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детьми сенсорных эталонов цвета, формы, величины в соответствии с возрастными особенностями.</w:t>
            </w:r>
          </w:p>
        </w:tc>
      </w:tr>
      <w:tr w:rsidR="00D934CB" w:rsidRPr="0020388F" w:rsidTr="00451664">
        <w:tc>
          <w:tcPr>
            <w:tcW w:w="4961" w:type="dxa"/>
          </w:tcPr>
          <w:p w:rsidR="00D934CB" w:rsidRPr="0020388F" w:rsidRDefault="00D934CB" w:rsidP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Формы и места предъявления результатов</w:t>
            </w:r>
          </w:p>
        </w:tc>
        <w:tc>
          <w:tcPr>
            <w:tcW w:w="8931" w:type="dxa"/>
          </w:tcPr>
          <w:p w:rsidR="00D934CB" w:rsidRDefault="005E52EA" w:rsidP="005E52EA">
            <w:pPr>
              <w:pStyle w:val="ab"/>
              <w:numPr>
                <w:ilvl w:val="0"/>
                <w:numId w:val="15"/>
              </w:numPr>
              <w:ind w:left="313" w:hanging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r w:rsidR="009218B4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образование: методология и практика»</w:t>
            </w:r>
            <w:r w:rsidRPr="00921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с элементами презентации предметно-пространственной среды, 2016 г.</w:t>
            </w:r>
          </w:p>
          <w:p w:rsidR="005E52EA" w:rsidRPr="005E52EA" w:rsidRDefault="009218B4" w:rsidP="009218B4">
            <w:pPr>
              <w:pStyle w:val="ab"/>
              <w:numPr>
                <w:ilvl w:val="0"/>
                <w:numId w:val="15"/>
              </w:numPr>
              <w:ind w:left="313" w:hanging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</w:t>
            </w:r>
            <w:r w:rsidR="005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специалистов службы сопровождения детей с ТНР»</w:t>
            </w:r>
            <w:r w:rsidR="005E52EA" w:rsidRPr="00921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2E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авторских дидактических пособий, 2017 г.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20388F" w:rsidP="008135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88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3A6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. Конкурсное испытание </w:t>
            </w:r>
            <w:r w:rsidR="0081350C" w:rsidRPr="002038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3A6" w:rsidRPr="0020388F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81350C" w:rsidRPr="0020388F">
              <w:rPr>
                <w:rFonts w:ascii="Times New Roman" w:hAnsi="Times New Roman" w:cs="Times New Roman"/>
                <w:sz w:val="28"/>
                <w:szCs w:val="28"/>
              </w:rPr>
              <w:t>гогическое мероприятие с детьми»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Форма, тема педагогического мероприятия</w:t>
            </w:r>
          </w:p>
        </w:tc>
        <w:tc>
          <w:tcPr>
            <w:tcW w:w="8931" w:type="dxa"/>
          </w:tcPr>
          <w:p w:rsidR="00D213A6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деятельность. </w:t>
            </w:r>
          </w:p>
          <w:p w:rsidR="00274874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0388F">
              <w:rPr>
                <w:rFonts w:ascii="Times New Roman" w:hAnsi="Times New Roman" w:cs="Times New Roman"/>
                <w:sz w:val="28"/>
                <w:szCs w:val="28"/>
              </w:rPr>
              <w:t xml:space="preserve"> Сделаем открытку сами своими руками.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8931" w:type="dxa"/>
          </w:tcPr>
          <w:p w:rsidR="00D213A6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оборудование, технические средства</w:t>
            </w:r>
          </w:p>
        </w:tc>
        <w:tc>
          <w:tcPr>
            <w:tcW w:w="8931" w:type="dxa"/>
          </w:tcPr>
          <w:p w:rsidR="00D213A6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Столы детские двухместные – 4 шт.</w:t>
            </w:r>
          </w:p>
          <w:p w:rsidR="00274874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Стулья детские – 11 шт.</w:t>
            </w:r>
          </w:p>
          <w:p w:rsidR="00274874" w:rsidRPr="0020388F" w:rsidRDefault="00274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экран.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 w:rsidP="008135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7. Конкурсное испытание </w:t>
            </w:r>
            <w:r w:rsidR="0081350C" w:rsidRPr="0020388F">
              <w:rPr>
                <w:rFonts w:ascii="Times New Roman" w:hAnsi="Times New Roman" w:cs="Times New Roman"/>
                <w:sz w:val="28"/>
                <w:szCs w:val="28"/>
              </w:rPr>
              <w:t>«Мастер-класс»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Тема мастер-класса</w:t>
            </w:r>
          </w:p>
        </w:tc>
        <w:tc>
          <w:tcPr>
            <w:tcW w:w="8931" w:type="dxa"/>
          </w:tcPr>
          <w:p w:rsidR="00D213A6" w:rsidRPr="0020388F" w:rsidRDefault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«Приемы работы по сенсомоторному развитию детей старшего дошкольного возраста с тяжелыми нарушениями речи»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оборудование, 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средства</w:t>
            </w:r>
          </w:p>
        </w:tc>
        <w:tc>
          <w:tcPr>
            <w:tcW w:w="8931" w:type="dxa"/>
          </w:tcPr>
          <w:p w:rsidR="00274874" w:rsidRPr="0020388F" w:rsidRDefault="0027487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Ноутбук, проектор, экран</w:t>
            </w:r>
          </w:p>
          <w:p w:rsidR="00D213A6" w:rsidRPr="0020388F" w:rsidRDefault="0027487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20388F" w:rsidRPr="00203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толы, стулья для участников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3"/>
            <w:bookmarkEnd w:id="3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Контакты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8931" w:type="dxa"/>
          </w:tcPr>
          <w:p w:rsidR="00D213A6" w:rsidRPr="0020388F" w:rsidRDefault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2460055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8931" w:type="dxa"/>
          </w:tcPr>
          <w:p w:rsidR="00D213A6" w:rsidRPr="0020388F" w:rsidRDefault="00D93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2036" w:rsidRPr="0020388F">
              <w:rPr>
                <w:rFonts w:ascii="Times New Roman" w:hAnsi="Times New Roman" w:cs="Times New Roman"/>
                <w:sz w:val="28"/>
                <w:szCs w:val="28"/>
              </w:rPr>
              <w:t>9535944466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8931" w:type="dxa"/>
          </w:tcPr>
          <w:p w:rsidR="00D213A6" w:rsidRPr="0020388F" w:rsidRDefault="00865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12036" w:rsidRPr="0020388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dou12krk@mail.ru</w:t>
              </w:r>
            </w:hyperlink>
            <w:r w:rsidR="00A12036" w:rsidRPr="0020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4541" w:rsidRPr="0020388F" w:rsidTr="00451664">
        <w:tc>
          <w:tcPr>
            <w:tcW w:w="4961" w:type="dxa"/>
          </w:tcPr>
          <w:p w:rsidR="00D213A6" w:rsidRPr="0020388F" w:rsidRDefault="00D21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8931" w:type="dxa"/>
          </w:tcPr>
          <w:p w:rsidR="00D213A6" w:rsidRPr="0020388F" w:rsidRDefault="00865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12036" w:rsidRPr="0020388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irinaserg13@mail.ru</w:t>
              </w:r>
            </w:hyperlink>
            <w:r w:rsidR="00A12036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D213A6" w:rsidRPr="0020388F" w:rsidRDefault="00D21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к информационной карте (на CDR</w:t>
            </w:r>
            <w:r w:rsidR="00BD10D6" w:rsidRPr="0020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-диске):</w:t>
            </w:r>
          </w:p>
        </w:tc>
      </w:tr>
      <w:tr w:rsidR="00D84541" w:rsidRPr="0020388F" w:rsidTr="00022251">
        <w:tc>
          <w:tcPr>
            <w:tcW w:w="13892" w:type="dxa"/>
            <w:gridSpan w:val="2"/>
          </w:tcPr>
          <w:p w:rsidR="00D213A6" w:rsidRPr="0020388F" w:rsidRDefault="00D213A6" w:rsidP="000862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1. Документальная портретная фотография участника в формате *.</w:t>
            </w:r>
            <w:proofErr w:type="spellStart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tif</w:t>
            </w:r>
            <w:proofErr w:type="spellEnd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или *.</w:t>
            </w:r>
            <w:proofErr w:type="spellStart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. Размер фотограф</w:t>
            </w:r>
            <w:r w:rsidR="004532D9" w:rsidRPr="0020388F">
              <w:rPr>
                <w:rFonts w:ascii="Times New Roman" w:hAnsi="Times New Roman" w:cs="Times New Roman"/>
                <w:sz w:val="28"/>
                <w:szCs w:val="28"/>
              </w:rPr>
              <w:t>ии в пикселях не менее 1500 x 10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  <w:p w:rsidR="00D213A6" w:rsidRPr="0020388F" w:rsidRDefault="004532D9" w:rsidP="000862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2. Сценарный план</w:t>
            </w:r>
            <w:r w:rsidR="00D213A6" w:rsidRPr="0020388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педагогического мероприятия с детьми.</w:t>
            </w:r>
          </w:p>
          <w:p w:rsidR="00D213A6" w:rsidRPr="0020388F" w:rsidRDefault="00D213A6" w:rsidP="000862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4. Информационная карта участника конкурса.</w:t>
            </w:r>
          </w:p>
          <w:p w:rsidR="00D213A6" w:rsidRPr="0020388F" w:rsidRDefault="00D213A6" w:rsidP="000862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Примечание. CDR-диск и файлы, размещаемые на нем, именуются фамилией участника.</w:t>
            </w:r>
          </w:p>
          <w:p w:rsidR="00D213A6" w:rsidRPr="0020388F" w:rsidRDefault="00D213A6" w:rsidP="000862C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Пример: Иван</w:t>
            </w:r>
            <w:r w:rsidR="00BD10D6" w:rsidRPr="0020388F">
              <w:rPr>
                <w:rFonts w:ascii="Times New Roman" w:hAnsi="Times New Roman" w:cs="Times New Roman"/>
                <w:sz w:val="28"/>
                <w:szCs w:val="28"/>
              </w:rPr>
              <w:t>ова Т.М. Сценарный план</w:t>
            </w:r>
            <w:r w:rsidRPr="0020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7414" w:rsidRDefault="007F7414">
      <w:pPr>
        <w:rPr>
          <w:rFonts w:ascii="Times New Roman" w:hAnsi="Times New Roman" w:cs="Times New Roman"/>
          <w:sz w:val="30"/>
          <w:szCs w:val="30"/>
        </w:rPr>
        <w:sectPr w:rsidR="007F7414" w:rsidSect="009218B4">
          <w:headerReference w:type="default" r:id="rId11"/>
          <w:pgSz w:w="16840" w:h="11907" w:orient="landscape" w:code="9"/>
          <w:pgMar w:top="1418" w:right="1134" w:bottom="851" w:left="1134" w:header="720" w:footer="720" w:gutter="0"/>
          <w:cols w:space="720"/>
          <w:titlePg/>
          <w:docGrid w:linePitch="299"/>
        </w:sectPr>
      </w:pPr>
    </w:p>
    <w:p w:rsidR="007F7414" w:rsidRPr="00284A6B" w:rsidRDefault="00B75D79" w:rsidP="0000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4A6B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sectPr w:rsidR="007F7414" w:rsidRPr="00284A6B" w:rsidSect="00B64333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0C" w:rsidRDefault="0086550C">
      <w:pPr>
        <w:spacing w:after="0" w:line="240" w:lineRule="auto"/>
      </w:pPr>
      <w:r>
        <w:separator/>
      </w:r>
    </w:p>
  </w:endnote>
  <w:endnote w:type="continuationSeparator" w:id="0">
    <w:p w:rsidR="0086550C" w:rsidRDefault="0086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0C" w:rsidRDefault="0086550C">
      <w:pPr>
        <w:spacing w:after="0" w:line="240" w:lineRule="auto"/>
      </w:pPr>
      <w:r>
        <w:separator/>
      </w:r>
    </w:p>
  </w:footnote>
  <w:footnote w:type="continuationSeparator" w:id="0">
    <w:p w:rsidR="0086550C" w:rsidRDefault="0086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108473"/>
    </w:sdtPr>
    <w:sdtEndPr>
      <w:rPr>
        <w:rFonts w:ascii="Times New Roman" w:hAnsi="Times New Roman"/>
        <w:sz w:val="24"/>
        <w:szCs w:val="24"/>
      </w:rPr>
    </w:sdtEndPr>
    <w:sdtContent>
      <w:p w:rsidR="001F017B" w:rsidRPr="00F76009" w:rsidRDefault="00695E5F" w:rsidP="00F7600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76009">
          <w:rPr>
            <w:rFonts w:ascii="Times New Roman" w:hAnsi="Times New Roman"/>
            <w:sz w:val="24"/>
            <w:szCs w:val="24"/>
          </w:rPr>
          <w:fldChar w:fldCharType="begin"/>
        </w:r>
        <w:r w:rsidR="001F017B" w:rsidRPr="00F760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6009">
          <w:rPr>
            <w:rFonts w:ascii="Times New Roman" w:hAnsi="Times New Roman"/>
            <w:sz w:val="24"/>
            <w:szCs w:val="24"/>
          </w:rPr>
          <w:fldChar w:fldCharType="separate"/>
        </w:r>
        <w:r w:rsidR="009218B4">
          <w:rPr>
            <w:rFonts w:ascii="Times New Roman" w:hAnsi="Times New Roman"/>
            <w:noProof/>
            <w:sz w:val="24"/>
            <w:szCs w:val="24"/>
          </w:rPr>
          <w:t>9</w:t>
        </w:r>
        <w:r w:rsidRPr="00F760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6"/>
    <w:multiLevelType w:val="hybridMultilevel"/>
    <w:tmpl w:val="EE1898E4"/>
    <w:lvl w:ilvl="0" w:tplc="0CC41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E7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E4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CE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A6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46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68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AE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6414"/>
    <w:multiLevelType w:val="hybridMultilevel"/>
    <w:tmpl w:val="38686DBE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B82"/>
    <w:multiLevelType w:val="hybridMultilevel"/>
    <w:tmpl w:val="5D448C62"/>
    <w:lvl w:ilvl="0" w:tplc="B740AB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64C"/>
    <w:multiLevelType w:val="multilevel"/>
    <w:tmpl w:val="233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60E7A"/>
    <w:multiLevelType w:val="hybridMultilevel"/>
    <w:tmpl w:val="FE3AB7D0"/>
    <w:lvl w:ilvl="0" w:tplc="41DE552C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8908CD"/>
    <w:multiLevelType w:val="hybridMultilevel"/>
    <w:tmpl w:val="ADD2F7F8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4D5F"/>
    <w:multiLevelType w:val="hybridMultilevel"/>
    <w:tmpl w:val="0428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0EE2"/>
    <w:multiLevelType w:val="hybridMultilevel"/>
    <w:tmpl w:val="490E136A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7B3"/>
    <w:multiLevelType w:val="multilevel"/>
    <w:tmpl w:val="5E229F9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25F79C2"/>
    <w:multiLevelType w:val="hybridMultilevel"/>
    <w:tmpl w:val="BC409BB2"/>
    <w:lvl w:ilvl="0" w:tplc="08DADD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447"/>
    <w:multiLevelType w:val="hybridMultilevel"/>
    <w:tmpl w:val="7CA2BBD8"/>
    <w:lvl w:ilvl="0" w:tplc="8BBE7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1E00B2"/>
    <w:multiLevelType w:val="hybridMultilevel"/>
    <w:tmpl w:val="93E4191A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540B"/>
    <w:multiLevelType w:val="hybridMultilevel"/>
    <w:tmpl w:val="CB20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778D"/>
    <w:multiLevelType w:val="hybridMultilevel"/>
    <w:tmpl w:val="465E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F7F0B"/>
    <w:multiLevelType w:val="hybridMultilevel"/>
    <w:tmpl w:val="246E00CA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6"/>
    <w:rsid w:val="00000E56"/>
    <w:rsid w:val="000041B3"/>
    <w:rsid w:val="00004CA9"/>
    <w:rsid w:val="0000652F"/>
    <w:rsid w:val="00007F27"/>
    <w:rsid w:val="00013A75"/>
    <w:rsid w:val="00013FC1"/>
    <w:rsid w:val="00017162"/>
    <w:rsid w:val="00020275"/>
    <w:rsid w:val="00020B7A"/>
    <w:rsid w:val="00022251"/>
    <w:rsid w:val="0002537B"/>
    <w:rsid w:val="0002782D"/>
    <w:rsid w:val="00030D14"/>
    <w:rsid w:val="0004262D"/>
    <w:rsid w:val="000454F8"/>
    <w:rsid w:val="0004636A"/>
    <w:rsid w:val="000466F4"/>
    <w:rsid w:val="00063AFC"/>
    <w:rsid w:val="00063EBB"/>
    <w:rsid w:val="00064923"/>
    <w:rsid w:val="00074DDF"/>
    <w:rsid w:val="00076CCA"/>
    <w:rsid w:val="000862CF"/>
    <w:rsid w:val="0008720C"/>
    <w:rsid w:val="000913BC"/>
    <w:rsid w:val="00095CB2"/>
    <w:rsid w:val="000A0A8C"/>
    <w:rsid w:val="000A1EAA"/>
    <w:rsid w:val="000A2F93"/>
    <w:rsid w:val="000C0B16"/>
    <w:rsid w:val="000C0F05"/>
    <w:rsid w:val="000C2D1C"/>
    <w:rsid w:val="000D1B38"/>
    <w:rsid w:val="000D222F"/>
    <w:rsid w:val="000F08B1"/>
    <w:rsid w:val="000F6D96"/>
    <w:rsid w:val="000F7AFF"/>
    <w:rsid w:val="00103C9A"/>
    <w:rsid w:val="001130B9"/>
    <w:rsid w:val="00116DF7"/>
    <w:rsid w:val="00117134"/>
    <w:rsid w:val="00120F70"/>
    <w:rsid w:val="00130543"/>
    <w:rsid w:val="0013526B"/>
    <w:rsid w:val="00135878"/>
    <w:rsid w:val="00143123"/>
    <w:rsid w:val="00150903"/>
    <w:rsid w:val="0016210D"/>
    <w:rsid w:val="00167CA4"/>
    <w:rsid w:val="00175BBD"/>
    <w:rsid w:val="00176FC1"/>
    <w:rsid w:val="00181B3F"/>
    <w:rsid w:val="00183DE3"/>
    <w:rsid w:val="00184BFA"/>
    <w:rsid w:val="00194184"/>
    <w:rsid w:val="001941B5"/>
    <w:rsid w:val="0019426B"/>
    <w:rsid w:val="0019599E"/>
    <w:rsid w:val="0019697C"/>
    <w:rsid w:val="001A07B3"/>
    <w:rsid w:val="001A13D9"/>
    <w:rsid w:val="001A6354"/>
    <w:rsid w:val="001B304E"/>
    <w:rsid w:val="001B3336"/>
    <w:rsid w:val="001B6BAF"/>
    <w:rsid w:val="001D0FBC"/>
    <w:rsid w:val="001D25EC"/>
    <w:rsid w:val="001E384C"/>
    <w:rsid w:val="001E766A"/>
    <w:rsid w:val="001F017B"/>
    <w:rsid w:val="001F33A1"/>
    <w:rsid w:val="0020388F"/>
    <w:rsid w:val="002128B1"/>
    <w:rsid w:val="00212B6C"/>
    <w:rsid w:val="0021760F"/>
    <w:rsid w:val="00217F84"/>
    <w:rsid w:val="00222B2F"/>
    <w:rsid w:val="002322E5"/>
    <w:rsid w:val="00234C65"/>
    <w:rsid w:val="002423AD"/>
    <w:rsid w:val="0024667E"/>
    <w:rsid w:val="00247099"/>
    <w:rsid w:val="00256371"/>
    <w:rsid w:val="00257AED"/>
    <w:rsid w:val="00262E68"/>
    <w:rsid w:val="002643FA"/>
    <w:rsid w:val="002648A8"/>
    <w:rsid w:val="00266A27"/>
    <w:rsid w:val="002678DE"/>
    <w:rsid w:val="00274874"/>
    <w:rsid w:val="002811A8"/>
    <w:rsid w:val="00284A6B"/>
    <w:rsid w:val="00287292"/>
    <w:rsid w:val="00293ED3"/>
    <w:rsid w:val="002972A1"/>
    <w:rsid w:val="00297C83"/>
    <w:rsid w:val="00297EBD"/>
    <w:rsid w:val="002A2BF5"/>
    <w:rsid w:val="002A364B"/>
    <w:rsid w:val="002A734C"/>
    <w:rsid w:val="002B2306"/>
    <w:rsid w:val="002C06B7"/>
    <w:rsid w:val="002C12C4"/>
    <w:rsid w:val="002C69D7"/>
    <w:rsid w:val="002C71FC"/>
    <w:rsid w:val="002D28F4"/>
    <w:rsid w:val="002D2AC4"/>
    <w:rsid w:val="002D3AED"/>
    <w:rsid w:val="002D568F"/>
    <w:rsid w:val="002D5872"/>
    <w:rsid w:val="002E0FFB"/>
    <w:rsid w:val="002E5FB0"/>
    <w:rsid w:val="002F4051"/>
    <w:rsid w:val="003002D7"/>
    <w:rsid w:val="003076E5"/>
    <w:rsid w:val="003133A9"/>
    <w:rsid w:val="003209B5"/>
    <w:rsid w:val="00321D66"/>
    <w:rsid w:val="00323C6B"/>
    <w:rsid w:val="003245A6"/>
    <w:rsid w:val="00326E25"/>
    <w:rsid w:val="003309E6"/>
    <w:rsid w:val="00331D40"/>
    <w:rsid w:val="003420C6"/>
    <w:rsid w:val="0034358D"/>
    <w:rsid w:val="00346ED9"/>
    <w:rsid w:val="00352E62"/>
    <w:rsid w:val="0035496E"/>
    <w:rsid w:val="00355B47"/>
    <w:rsid w:val="0035728B"/>
    <w:rsid w:val="00366AD8"/>
    <w:rsid w:val="00373EFF"/>
    <w:rsid w:val="0037515B"/>
    <w:rsid w:val="0037588B"/>
    <w:rsid w:val="0037761B"/>
    <w:rsid w:val="00382E44"/>
    <w:rsid w:val="00385ECA"/>
    <w:rsid w:val="00387B2A"/>
    <w:rsid w:val="00392028"/>
    <w:rsid w:val="00393921"/>
    <w:rsid w:val="00394463"/>
    <w:rsid w:val="00394EE3"/>
    <w:rsid w:val="003952BC"/>
    <w:rsid w:val="003A0193"/>
    <w:rsid w:val="003A3A12"/>
    <w:rsid w:val="003A4914"/>
    <w:rsid w:val="003B0EA2"/>
    <w:rsid w:val="003B6ABF"/>
    <w:rsid w:val="003B6EC9"/>
    <w:rsid w:val="003B7CB6"/>
    <w:rsid w:val="003C02DF"/>
    <w:rsid w:val="003C03AA"/>
    <w:rsid w:val="003C5134"/>
    <w:rsid w:val="003D2D17"/>
    <w:rsid w:val="003D30A4"/>
    <w:rsid w:val="003D53D6"/>
    <w:rsid w:val="003E2F47"/>
    <w:rsid w:val="003E548D"/>
    <w:rsid w:val="003E747A"/>
    <w:rsid w:val="003E7C15"/>
    <w:rsid w:val="003F147F"/>
    <w:rsid w:val="003F2CA2"/>
    <w:rsid w:val="003F36FF"/>
    <w:rsid w:val="003F687E"/>
    <w:rsid w:val="003F78F4"/>
    <w:rsid w:val="00402989"/>
    <w:rsid w:val="00406419"/>
    <w:rsid w:val="004076F5"/>
    <w:rsid w:val="00417DAD"/>
    <w:rsid w:val="0042108A"/>
    <w:rsid w:val="0042146F"/>
    <w:rsid w:val="00421B82"/>
    <w:rsid w:val="00423B97"/>
    <w:rsid w:val="00424150"/>
    <w:rsid w:val="004319D5"/>
    <w:rsid w:val="00432E4C"/>
    <w:rsid w:val="0043479D"/>
    <w:rsid w:val="004379E7"/>
    <w:rsid w:val="00441959"/>
    <w:rsid w:val="00443DCF"/>
    <w:rsid w:val="0044592A"/>
    <w:rsid w:val="0044652B"/>
    <w:rsid w:val="00451664"/>
    <w:rsid w:val="004532D9"/>
    <w:rsid w:val="00453FD9"/>
    <w:rsid w:val="00454578"/>
    <w:rsid w:val="00462095"/>
    <w:rsid w:val="00471AF0"/>
    <w:rsid w:val="004751A7"/>
    <w:rsid w:val="004823B7"/>
    <w:rsid w:val="004910CE"/>
    <w:rsid w:val="00496EBE"/>
    <w:rsid w:val="00497EE3"/>
    <w:rsid w:val="004A08A4"/>
    <w:rsid w:val="004A0CD1"/>
    <w:rsid w:val="004A23D5"/>
    <w:rsid w:val="004A691C"/>
    <w:rsid w:val="004B1155"/>
    <w:rsid w:val="004B519C"/>
    <w:rsid w:val="004B7161"/>
    <w:rsid w:val="004C0043"/>
    <w:rsid w:val="004C19BD"/>
    <w:rsid w:val="004C579C"/>
    <w:rsid w:val="004D1677"/>
    <w:rsid w:val="004E2AF8"/>
    <w:rsid w:val="004E6983"/>
    <w:rsid w:val="004F2AF1"/>
    <w:rsid w:val="004F49FF"/>
    <w:rsid w:val="004F5AB8"/>
    <w:rsid w:val="00506699"/>
    <w:rsid w:val="00507211"/>
    <w:rsid w:val="00511406"/>
    <w:rsid w:val="0051193D"/>
    <w:rsid w:val="0051241D"/>
    <w:rsid w:val="00512E26"/>
    <w:rsid w:val="005131A2"/>
    <w:rsid w:val="0051480A"/>
    <w:rsid w:val="005167A7"/>
    <w:rsid w:val="00517C6E"/>
    <w:rsid w:val="0052055E"/>
    <w:rsid w:val="00520F04"/>
    <w:rsid w:val="0052445C"/>
    <w:rsid w:val="00524D70"/>
    <w:rsid w:val="00536BE7"/>
    <w:rsid w:val="005411A4"/>
    <w:rsid w:val="00547974"/>
    <w:rsid w:val="0055148E"/>
    <w:rsid w:val="005565DF"/>
    <w:rsid w:val="00560087"/>
    <w:rsid w:val="00563DD2"/>
    <w:rsid w:val="00563E52"/>
    <w:rsid w:val="00565736"/>
    <w:rsid w:val="005662E4"/>
    <w:rsid w:val="00574795"/>
    <w:rsid w:val="00580D07"/>
    <w:rsid w:val="005810E4"/>
    <w:rsid w:val="00587D18"/>
    <w:rsid w:val="00590E81"/>
    <w:rsid w:val="00592EBA"/>
    <w:rsid w:val="005940DE"/>
    <w:rsid w:val="005957A3"/>
    <w:rsid w:val="00597EC7"/>
    <w:rsid w:val="005A4E92"/>
    <w:rsid w:val="005A6763"/>
    <w:rsid w:val="005B3E93"/>
    <w:rsid w:val="005B41E2"/>
    <w:rsid w:val="005B6FBB"/>
    <w:rsid w:val="005B76D5"/>
    <w:rsid w:val="005B77DE"/>
    <w:rsid w:val="005C55B2"/>
    <w:rsid w:val="005D0F6E"/>
    <w:rsid w:val="005D6454"/>
    <w:rsid w:val="005E3F23"/>
    <w:rsid w:val="005E52EA"/>
    <w:rsid w:val="005E7EB4"/>
    <w:rsid w:val="005F1152"/>
    <w:rsid w:val="005F1B9F"/>
    <w:rsid w:val="005F29FF"/>
    <w:rsid w:val="005F35C6"/>
    <w:rsid w:val="005F54CD"/>
    <w:rsid w:val="005F55DB"/>
    <w:rsid w:val="005F63CF"/>
    <w:rsid w:val="0060576E"/>
    <w:rsid w:val="00606683"/>
    <w:rsid w:val="00611D5A"/>
    <w:rsid w:val="00612900"/>
    <w:rsid w:val="00626283"/>
    <w:rsid w:val="006263FF"/>
    <w:rsid w:val="0062648C"/>
    <w:rsid w:val="00627D1A"/>
    <w:rsid w:val="006368D6"/>
    <w:rsid w:val="0064076C"/>
    <w:rsid w:val="00644E98"/>
    <w:rsid w:val="0065617E"/>
    <w:rsid w:val="00656968"/>
    <w:rsid w:val="00663F28"/>
    <w:rsid w:val="00672515"/>
    <w:rsid w:val="006747A1"/>
    <w:rsid w:val="006755F6"/>
    <w:rsid w:val="006760A1"/>
    <w:rsid w:val="006769C3"/>
    <w:rsid w:val="006836AC"/>
    <w:rsid w:val="0068753E"/>
    <w:rsid w:val="006950DA"/>
    <w:rsid w:val="006959C0"/>
    <w:rsid w:val="00695E5F"/>
    <w:rsid w:val="006A7AF8"/>
    <w:rsid w:val="006A7F4D"/>
    <w:rsid w:val="006B101A"/>
    <w:rsid w:val="006B7575"/>
    <w:rsid w:val="006C58AD"/>
    <w:rsid w:val="006C58DE"/>
    <w:rsid w:val="006C6DA0"/>
    <w:rsid w:val="006E1F1A"/>
    <w:rsid w:val="006F261D"/>
    <w:rsid w:val="006F5253"/>
    <w:rsid w:val="006F7352"/>
    <w:rsid w:val="007065D1"/>
    <w:rsid w:val="00706D85"/>
    <w:rsid w:val="007072F6"/>
    <w:rsid w:val="00711109"/>
    <w:rsid w:val="00712687"/>
    <w:rsid w:val="007329AB"/>
    <w:rsid w:val="007333D1"/>
    <w:rsid w:val="00736FC2"/>
    <w:rsid w:val="00740EC6"/>
    <w:rsid w:val="007428C6"/>
    <w:rsid w:val="00742B90"/>
    <w:rsid w:val="007437FC"/>
    <w:rsid w:val="00745507"/>
    <w:rsid w:val="0074764F"/>
    <w:rsid w:val="00751862"/>
    <w:rsid w:val="00752594"/>
    <w:rsid w:val="00753856"/>
    <w:rsid w:val="00761710"/>
    <w:rsid w:val="00763ADE"/>
    <w:rsid w:val="0077038C"/>
    <w:rsid w:val="007732D8"/>
    <w:rsid w:val="00776D8E"/>
    <w:rsid w:val="007807B4"/>
    <w:rsid w:val="0078141C"/>
    <w:rsid w:val="00781965"/>
    <w:rsid w:val="00785CB9"/>
    <w:rsid w:val="007951EE"/>
    <w:rsid w:val="007A2C03"/>
    <w:rsid w:val="007A6C4C"/>
    <w:rsid w:val="007A736E"/>
    <w:rsid w:val="007B1988"/>
    <w:rsid w:val="007B1AE9"/>
    <w:rsid w:val="007B4F58"/>
    <w:rsid w:val="007B7A5A"/>
    <w:rsid w:val="007C152A"/>
    <w:rsid w:val="007D02C9"/>
    <w:rsid w:val="007D26C1"/>
    <w:rsid w:val="007D30D5"/>
    <w:rsid w:val="007E1F9B"/>
    <w:rsid w:val="007E4186"/>
    <w:rsid w:val="007E4CA6"/>
    <w:rsid w:val="007F7414"/>
    <w:rsid w:val="00800F30"/>
    <w:rsid w:val="0081350C"/>
    <w:rsid w:val="008159A4"/>
    <w:rsid w:val="008173F8"/>
    <w:rsid w:val="00817D66"/>
    <w:rsid w:val="00820D9E"/>
    <w:rsid w:val="00821C7B"/>
    <w:rsid w:val="00823FE8"/>
    <w:rsid w:val="00825B99"/>
    <w:rsid w:val="00826CD8"/>
    <w:rsid w:val="00831C54"/>
    <w:rsid w:val="008336BB"/>
    <w:rsid w:val="00836515"/>
    <w:rsid w:val="00840B2B"/>
    <w:rsid w:val="0085036D"/>
    <w:rsid w:val="00852B1A"/>
    <w:rsid w:val="00852CE6"/>
    <w:rsid w:val="0085446B"/>
    <w:rsid w:val="008549B4"/>
    <w:rsid w:val="0085733C"/>
    <w:rsid w:val="00862A02"/>
    <w:rsid w:val="00862C80"/>
    <w:rsid w:val="0086550C"/>
    <w:rsid w:val="00865CA8"/>
    <w:rsid w:val="0087301A"/>
    <w:rsid w:val="00875408"/>
    <w:rsid w:val="0088211B"/>
    <w:rsid w:val="008835E1"/>
    <w:rsid w:val="008837B1"/>
    <w:rsid w:val="0088456B"/>
    <w:rsid w:val="0089302D"/>
    <w:rsid w:val="00895E0B"/>
    <w:rsid w:val="008A5EE3"/>
    <w:rsid w:val="008B007A"/>
    <w:rsid w:val="008B0859"/>
    <w:rsid w:val="008B17AC"/>
    <w:rsid w:val="008B1AE4"/>
    <w:rsid w:val="008B20CC"/>
    <w:rsid w:val="008B2211"/>
    <w:rsid w:val="008B2ABF"/>
    <w:rsid w:val="008B4CF1"/>
    <w:rsid w:val="008C0432"/>
    <w:rsid w:val="008C0FC1"/>
    <w:rsid w:val="008C6A15"/>
    <w:rsid w:val="008D30E8"/>
    <w:rsid w:val="008D747C"/>
    <w:rsid w:val="008D794F"/>
    <w:rsid w:val="008E6954"/>
    <w:rsid w:val="008F14BF"/>
    <w:rsid w:val="00913AFB"/>
    <w:rsid w:val="0092085D"/>
    <w:rsid w:val="009218B4"/>
    <w:rsid w:val="009254D3"/>
    <w:rsid w:val="0092630C"/>
    <w:rsid w:val="009323D0"/>
    <w:rsid w:val="00935C70"/>
    <w:rsid w:val="0094098F"/>
    <w:rsid w:val="009448EF"/>
    <w:rsid w:val="00945D4A"/>
    <w:rsid w:val="009461AA"/>
    <w:rsid w:val="00947E0D"/>
    <w:rsid w:val="00951189"/>
    <w:rsid w:val="009519B5"/>
    <w:rsid w:val="00952CA7"/>
    <w:rsid w:val="00953A74"/>
    <w:rsid w:val="00953FCE"/>
    <w:rsid w:val="00954286"/>
    <w:rsid w:val="00973F1B"/>
    <w:rsid w:val="00974D05"/>
    <w:rsid w:val="00977273"/>
    <w:rsid w:val="009839F7"/>
    <w:rsid w:val="0099094F"/>
    <w:rsid w:val="00991D8D"/>
    <w:rsid w:val="00992E53"/>
    <w:rsid w:val="00995C09"/>
    <w:rsid w:val="00996000"/>
    <w:rsid w:val="009B358B"/>
    <w:rsid w:val="009B48FE"/>
    <w:rsid w:val="009C2D38"/>
    <w:rsid w:val="009C523C"/>
    <w:rsid w:val="009D158A"/>
    <w:rsid w:val="009D41D9"/>
    <w:rsid w:val="009D64E1"/>
    <w:rsid w:val="009D7AAE"/>
    <w:rsid w:val="009E074A"/>
    <w:rsid w:val="009E347A"/>
    <w:rsid w:val="009E37D6"/>
    <w:rsid w:val="009E7090"/>
    <w:rsid w:val="009F1BAE"/>
    <w:rsid w:val="009F1CF7"/>
    <w:rsid w:val="009F4D1D"/>
    <w:rsid w:val="009F5255"/>
    <w:rsid w:val="00A02B5A"/>
    <w:rsid w:val="00A075DD"/>
    <w:rsid w:val="00A12036"/>
    <w:rsid w:val="00A147D4"/>
    <w:rsid w:val="00A15349"/>
    <w:rsid w:val="00A2079B"/>
    <w:rsid w:val="00A21111"/>
    <w:rsid w:val="00A25E5C"/>
    <w:rsid w:val="00A331BC"/>
    <w:rsid w:val="00A362F4"/>
    <w:rsid w:val="00A37131"/>
    <w:rsid w:val="00A377CF"/>
    <w:rsid w:val="00A43C57"/>
    <w:rsid w:val="00A45C76"/>
    <w:rsid w:val="00A5267A"/>
    <w:rsid w:val="00A53442"/>
    <w:rsid w:val="00A5480E"/>
    <w:rsid w:val="00A56BD7"/>
    <w:rsid w:val="00A61EF8"/>
    <w:rsid w:val="00A649C8"/>
    <w:rsid w:val="00A665E6"/>
    <w:rsid w:val="00A75BB3"/>
    <w:rsid w:val="00A80CF3"/>
    <w:rsid w:val="00A81A80"/>
    <w:rsid w:val="00A83FDC"/>
    <w:rsid w:val="00A849A3"/>
    <w:rsid w:val="00A94C58"/>
    <w:rsid w:val="00A9713E"/>
    <w:rsid w:val="00AA0DA6"/>
    <w:rsid w:val="00AA36C6"/>
    <w:rsid w:val="00AA6006"/>
    <w:rsid w:val="00AA70A8"/>
    <w:rsid w:val="00AB322A"/>
    <w:rsid w:val="00AB34F7"/>
    <w:rsid w:val="00AB4DC5"/>
    <w:rsid w:val="00AC5C0D"/>
    <w:rsid w:val="00AD0C95"/>
    <w:rsid w:val="00AD1A28"/>
    <w:rsid w:val="00AE2DA1"/>
    <w:rsid w:val="00AE35CE"/>
    <w:rsid w:val="00AF3485"/>
    <w:rsid w:val="00B03885"/>
    <w:rsid w:val="00B11481"/>
    <w:rsid w:val="00B1343F"/>
    <w:rsid w:val="00B1603C"/>
    <w:rsid w:val="00B16CA2"/>
    <w:rsid w:val="00B179C3"/>
    <w:rsid w:val="00B20B65"/>
    <w:rsid w:val="00B3078F"/>
    <w:rsid w:val="00B31763"/>
    <w:rsid w:val="00B36537"/>
    <w:rsid w:val="00B371C2"/>
    <w:rsid w:val="00B452B4"/>
    <w:rsid w:val="00B52053"/>
    <w:rsid w:val="00B52DD4"/>
    <w:rsid w:val="00B567B4"/>
    <w:rsid w:val="00B616A0"/>
    <w:rsid w:val="00B63515"/>
    <w:rsid w:val="00B64333"/>
    <w:rsid w:val="00B74F94"/>
    <w:rsid w:val="00B75D79"/>
    <w:rsid w:val="00B814B6"/>
    <w:rsid w:val="00B8201A"/>
    <w:rsid w:val="00B82285"/>
    <w:rsid w:val="00B84052"/>
    <w:rsid w:val="00B90809"/>
    <w:rsid w:val="00B94E80"/>
    <w:rsid w:val="00B96B3B"/>
    <w:rsid w:val="00BA15DE"/>
    <w:rsid w:val="00BA6592"/>
    <w:rsid w:val="00BA6747"/>
    <w:rsid w:val="00BA6E55"/>
    <w:rsid w:val="00BB3800"/>
    <w:rsid w:val="00BB48E9"/>
    <w:rsid w:val="00BB6D19"/>
    <w:rsid w:val="00BB7932"/>
    <w:rsid w:val="00BC2018"/>
    <w:rsid w:val="00BC2D6F"/>
    <w:rsid w:val="00BC2E24"/>
    <w:rsid w:val="00BD10D6"/>
    <w:rsid w:val="00BE0727"/>
    <w:rsid w:val="00BE6328"/>
    <w:rsid w:val="00BE78CA"/>
    <w:rsid w:val="00BF1C70"/>
    <w:rsid w:val="00BF1FEC"/>
    <w:rsid w:val="00C035B8"/>
    <w:rsid w:val="00C06760"/>
    <w:rsid w:val="00C114C5"/>
    <w:rsid w:val="00C13D5F"/>
    <w:rsid w:val="00C15079"/>
    <w:rsid w:val="00C168D3"/>
    <w:rsid w:val="00C169F4"/>
    <w:rsid w:val="00C203B6"/>
    <w:rsid w:val="00C20685"/>
    <w:rsid w:val="00C2786E"/>
    <w:rsid w:val="00C36D35"/>
    <w:rsid w:val="00C449FE"/>
    <w:rsid w:val="00C455FE"/>
    <w:rsid w:val="00C5080A"/>
    <w:rsid w:val="00C51F3C"/>
    <w:rsid w:val="00C63B4F"/>
    <w:rsid w:val="00C63FC8"/>
    <w:rsid w:val="00C70EEE"/>
    <w:rsid w:val="00C71BFA"/>
    <w:rsid w:val="00C747D6"/>
    <w:rsid w:val="00C75690"/>
    <w:rsid w:val="00C8283B"/>
    <w:rsid w:val="00C86FB0"/>
    <w:rsid w:val="00C90283"/>
    <w:rsid w:val="00C95DA5"/>
    <w:rsid w:val="00C979ED"/>
    <w:rsid w:val="00CA1D17"/>
    <w:rsid w:val="00CB54B8"/>
    <w:rsid w:val="00CC1B4E"/>
    <w:rsid w:val="00CC67B6"/>
    <w:rsid w:val="00CC7466"/>
    <w:rsid w:val="00CC74F0"/>
    <w:rsid w:val="00CD448D"/>
    <w:rsid w:val="00CE21D6"/>
    <w:rsid w:val="00CE5778"/>
    <w:rsid w:val="00CF3657"/>
    <w:rsid w:val="00D213A6"/>
    <w:rsid w:val="00D21987"/>
    <w:rsid w:val="00D22833"/>
    <w:rsid w:val="00D23917"/>
    <w:rsid w:val="00D23AB8"/>
    <w:rsid w:val="00D266FA"/>
    <w:rsid w:val="00D27F19"/>
    <w:rsid w:val="00D34966"/>
    <w:rsid w:val="00D3504C"/>
    <w:rsid w:val="00D44814"/>
    <w:rsid w:val="00D45739"/>
    <w:rsid w:val="00D476E4"/>
    <w:rsid w:val="00D6135B"/>
    <w:rsid w:val="00D723E3"/>
    <w:rsid w:val="00D74D1C"/>
    <w:rsid w:val="00D779F8"/>
    <w:rsid w:val="00D83060"/>
    <w:rsid w:val="00D84541"/>
    <w:rsid w:val="00D8580A"/>
    <w:rsid w:val="00D92236"/>
    <w:rsid w:val="00D933D1"/>
    <w:rsid w:val="00D934CB"/>
    <w:rsid w:val="00D95143"/>
    <w:rsid w:val="00DA1462"/>
    <w:rsid w:val="00DA222B"/>
    <w:rsid w:val="00DA2A63"/>
    <w:rsid w:val="00DA2C84"/>
    <w:rsid w:val="00DA36A6"/>
    <w:rsid w:val="00DA5934"/>
    <w:rsid w:val="00DB488C"/>
    <w:rsid w:val="00DD06D8"/>
    <w:rsid w:val="00DD0CC8"/>
    <w:rsid w:val="00DD41EE"/>
    <w:rsid w:val="00DD6D02"/>
    <w:rsid w:val="00DF635B"/>
    <w:rsid w:val="00E017D5"/>
    <w:rsid w:val="00E031E8"/>
    <w:rsid w:val="00E03E4E"/>
    <w:rsid w:val="00E14874"/>
    <w:rsid w:val="00E14986"/>
    <w:rsid w:val="00E15B99"/>
    <w:rsid w:val="00E15CC8"/>
    <w:rsid w:val="00E213A0"/>
    <w:rsid w:val="00E21CF1"/>
    <w:rsid w:val="00E21E90"/>
    <w:rsid w:val="00E22BE4"/>
    <w:rsid w:val="00E31089"/>
    <w:rsid w:val="00E341D5"/>
    <w:rsid w:val="00E34757"/>
    <w:rsid w:val="00E369E5"/>
    <w:rsid w:val="00E404F6"/>
    <w:rsid w:val="00E40F2E"/>
    <w:rsid w:val="00E4124D"/>
    <w:rsid w:val="00E41D22"/>
    <w:rsid w:val="00E5700F"/>
    <w:rsid w:val="00E61EB9"/>
    <w:rsid w:val="00E62F2E"/>
    <w:rsid w:val="00E63C12"/>
    <w:rsid w:val="00E63ECF"/>
    <w:rsid w:val="00E70F1D"/>
    <w:rsid w:val="00E729F4"/>
    <w:rsid w:val="00E73171"/>
    <w:rsid w:val="00E73447"/>
    <w:rsid w:val="00E75C1C"/>
    <w:rsid w:val="00E776CB"/>
    <w:rsid w:val="00E829F9"/>
    <w:rsid w:val="00E855B0"/>
    <w:rsid w:val="00E92755"/>
    <w:rsid w:val="00E964A0"/>
    <w:rsid w:val="00E966C5"/>
    <w:rsid w:val="00EA2FEE"/>
    <w:rsid w:val="00EA69D3"/>
    <w:rsid w:val="00EB259B"/>
    <w:rsid w:val="00EB5AB9"/>
    <w:rsid w:val="00EB6491"/>
    <w:rsid w:val="00EC043B"/>
    <w:rsid w:val="00EC4986"/>
    <w:rsid w:val="00EC7020"/>
    <w:rsid w:val="00EC76B1"/>
    <w:rsid w:val="00ED0C44"/>
    <w:rsid w:val="00ED189E"/>
    <w:rsid w:val="00ED3F16"/>
    <w:rsid w:val="00ED66EE"/>
    <w:rsid w:val="00EE0238"/>
    <w:rsid w:val="00EE66B5"/>
    <w:rsid w:val="00EE7561"/>
    <w:rsid w:val="00EE7DE7"/>
    <w:rsid w:val="00EF2AC1"/>
    <w:rsid w:val="00EF5506"/>
    <w:rsid w:val="00EF725F"/>
    <w:rsid w:val="00F02899"/>
    <w:rsid w:val="00F06244"/>
    <w:rsid w:val="00F12789"/>
    <w:rsid w:val="00F1659A"/>
    <w:rsid w:val="00F16ADF"/>
    <w:rsid w:val="00F22874"/>
    <w:rsid w:val="00F23211"/>
    <w:rsid w:val="00F25AF3"/>
    <w:rsid w:val="00F2601C"/>
    <w:rsid w:val="00F31975"/>
    <w:rsid w:val="00F366B3"/>
    <w:rsid w:val="00F40EDC"/>
    <w:rsid w:val="00F44FCD"/>
    <w:rsid w:val="00F46D0D"/>
    <w:rsid w:val="00F52071"/>
    <w:rsid w:val="00F52B5A"/>
    <w:rsid w:val="00F53B4B"/>
    <w:rsid w:val="00F63A86"/>
    <w:rsid w:val="00F63FC0"/>
    <w:rsid w:val="00F64B8D"/>
    <w:rsid w:val="00F70C0A"/>
    <w:rsid w:val="00F7139C"/>
    <w:rsid w:val="00F75038"/>
    <w:rsid w:val="00F7513D"/>
    <w:rsid w:val="00F75778"/>
    <w:rsid w:val="00F76009"/>
    <w:rsid w:val="00F764E3"/>
    <w:rsid w:val="00F76F84"/>
    <w:rsid w:val="00F81C2E"/>
    <w:rsid w:val="00F8567C"/>
    <w:rsid w:val="00F93A8D"/>
    <w:rsid w:val="00F9407E"/>
    <w:rsid w:val="00F94F22"/>
    <w:rsid w:val="00FA285F"/>
    <w:rsid w:val="00FA669B"/>
    <w:rsid w:val="00FA79DB"/>
    <w:rsid w:val="00FB43FB"/>
    <w:rsid w:val="00FB4E39"/>
    <w:rsid w:val="00FB6419"/>
    <w:rsid w:val="00FC0270"/>
    <w:rsid w:val="00FC07B6"/>
    <w:rsid w:val="00FC1CD5"/>
    <w:rsid w:val="00FC30DF"/>
    <w:rsid w:val="00FD2581"/>
    <w:rsid w:val="00FF442F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EA6E2-3089-457E-8C7C-E08836D8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E4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E3"/>
  </w:style>
  <w:style w:type="paragraph" w:styleId="ab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B259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ucoz.ru/index/vospitatel_goda_2018/0-2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inaserg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2k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47FE-9433-4065-A9C0-4F15F53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ЦБУО Центрального района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presnakova</dc:creator>
  <cp:lastModifiedBy>Windows User</cp:lastModifiedBy>
  <cp:revision>6</cp:revision>
  <cp:lastPrinted>2017-12-25T01:02:00Z</cp:lastPrinted>
  <dcterms:created xsi:type="dcterms:W3CDTF">2017-12-23T14:41:00Z</dcterms:created>
  <dcterms:modified xsi:type="dcterms:W3CDTF">2017-12-25T01:02:00Z</dcterms:modified>
</cp:coreProperties>
</file>